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7375" w14:textId="0E15B5C9" w:rsidR="008A10E6" w:rsidRDefault="0096427F">
      <w:r>
        <w:rPr>
          <w:noProof/>
        </w:rPr>
        <mc:AlternateContent>
          <mc:Choice Requires="wps">
            <w:drawing>
              <wp:anchor distT="0" distB="0" distL="114300" distR="114300" simplePos="0" relativeHeight="251654144" behindDoc="0" locked="0" layoutInCell="1" allowOverlap="1" wp14:anchorId="61D6B50B" wp14:editId="74BDE43C">
                <wp:simplePos x="0" y="0"/>
                <wp:positionH relativeFrom="column">
                  <wp:posOffset>0</wp:posOffset>
                </wp:positionH>
                <wp:positionV relativeFrom="paragraph">
                  <wp:posOffset>-48260</wp:posOffset>
                </wp:positionV>
                <wp:extent cx="5938520" cy="660400"/>
                <wp:effectExtent l="0" t="0" r="17780" b="12700"/>
                <wp:wrapNone/>
                <wp:docPr id="46477396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660400"/>
                        </a:xfrm>
                        <a:prstGeom prst="roundRect">
                          <a:avLst/>
                        </a:prstGeom>
                        <a:solidFill>
                          <a:srgbClr val="76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B3B80DE" id="Rectangle: Rounded Corners 1" o:spid="_x0000_s1026" style="position:absolute;margin-left:0;margin-top:-3.8pt;width:467.6pt;height: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" fillcolor="#760000" strokecolor="#1f3763 [1604]" strokeweight="1pt">
                <v:stroke joinstyle="miter"/>
                <v:path arrowok="t"/>
              </v:roundrect>
            </w:pict>
          </mc:Fallback>
        </mc:AlternateContent>
      </w:r>
    </w:p>
    <w:p w14:paraId="54744391" w14:textId="77777777" w:rsidR="008A10E6" w:rsidRDefault="008A10E6"/>
    <w:tbl>
      <w:tblPr>
        <w:tblStyle w:val="TableGrid"/>
        <w:tblW w:w="0" w:type="auto"/>
        <w:tblLook w:val="04A0" w:firstRow="1" w:lastRow="0" w:firstColumn="1" w:lastColumn="0" w:noHBand="0" w:noVBand="1"/>
      </w:tblPr>
      <w:tblGrid>
        <w:gridCol w:w="9350"/>
      </w:tblGrid>
      <w:tr w:rsidR="00F37ACB" w14:paraId="71F16E78" w14:textId="77777777" w:rsidTr="004514D3">
        <w:trPr>
          <w:trHeight w:val="5924"/>
        </w:trPr>
        <w:tc>
          <w:tcPr>
            <w:tcW w:w="9494" w:type="dxa"/>
          </w:tcPr>
          <w:p w14:paraId="0B50F961" w14:textId="2D1F412C" w:rsidR="00F37ACB" w:rsidRDefault="006137FD" w:rsidP="00DB0E88">
            <w:pPr>
              <w:tabs>
                <w:tab w:val="left" w:pos="1545"/>
              </w:tabs>
              <w:spacing w:before="240"/>
              <w:jc w:val="both"/>
              <w:rPr>
                <w:rFonts w:ascii="Arial" w:hAnsi="Arial" w:cs="Arial"/>
                <w:noProof/>
                <w:color w:val="221E1F"/>
                <w:sz w:val="20"/>
                <w:szCs w:val="20"/>
              </w:rPr>
            </w:pPr>
            <w:r>
              <w:rPr>
                <w:noProof/>
              </w:rPr>
              <mc:AlternateContent>
                <mc:Choice Requires="wps">
                  <w:drawing>
                    <wp:anchor distT="0" distB="0" distL="114300" distR="114300" simplePos="0" relativeHeight="251655168" behindDoc="0" locked="0" layoutInCell="1" allowOverlap="1" wp14:anchorId="6A22DA51" wp14:editId="0CDA0FF2">
                      <wp:simplePos x="0" y="0"/>
                      <wp:positionH relativeFrom="margin">
                        <wp:posOffset>-182880</wp:posOffset>
                      </wp:positionH>
                      <wp:positionV relativeFrom="paragraph">
                        <wp:posOffset>-340360</wp:posOffset>
                      </wp:positionV>
                      <wp:extent cx="5846445" cy="1296035"/>
                      <wp:effectExtent l="0" t="0" r="0" b="0"/>
                      <wp:wrapNone/>
                      <wp:docPr id="8125504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6445" cy="1296035"/>
                              </a:xfrm>
                              <a:prstGeom prst="rect">
                                <a:avLst/>
                              </a:prstGeom>
                              <a:noFill/>
                              <a:ln w="6350">
                                <a:noFill/>
                              </a:ln>
                            </wps:spPr>
                            <wps:txbx>
                              <w:txbxContent>
                                <w:p w14:paraId="5FF7C913" w14:textId="77777777" w:rsidR="0048308D" w:rsidRPr="0048308D" w:rsidRDefault="004E1E2A" w:rsidP="0048308D">
                                  <w:pPr>
                                    <w:jc w:val="center"/>
                                    <w:rPr>
                                      <w:rFonts w:ascii="Arial" w:eastAsia="Times New Roman" w:hAnsi="Arial" w:cs="Arial"/>
                                      <w:b/>
                                      <w:color w:val="FFFFFF" w:themeColor="background1"/>
                                      <w:sz w:val="36"/>
                                      <w:szCs w:val="36"/>
                                    </w:rPr>
                                  </w:pPr>
                                  <w:r w:rsidRPr="0048308D">
                                    <w:rPr>
                                      <w:rFonts w:ascii="Arial" w:eastAsia="Times New Roman" w:hAnsi="Arial" w:cs="Arial"/>
                                      <w:b/>
                                      <w:color w:val="FFFFFF" w:themeColor="background1"/>
                                      <w:sz w:val="36"/>
                                      <w:szCs w:val="36"/>
                                    </w:rPr>
                                    <w:t>The Path Forward: Key Market Trends &amp;</w:t>
                                  </w:r>
                                  <w:r w:rsidR="0048308D" w:rsidRPr="0048308D">
                                    <w:rPr>
                                      <w:rFonts w:ascii="Arial" w:eastAsia="Times New Roman" w:hAnsi="Arial" w:cs="Arial"/>
                                      <w:b/>
                                      <w:color w:val="FFFFFF" w:themeColor="background1"/>
                                      <w:sz w:val="36"/>
                                      <w:szCs w:val="36"/>
                                    </w:rPr>
                                    <w:t xml:space="preserve"> </w:t>
                                  </w:r>
                                </w:p>
                                <w:p w14:paraId="3FE9CE25" w14:textId="77777777" w:rsidR="004E1E2A" w:rsidRPr="0048308D" w:rsidRDefault="004E1E2A" w:rsidP="0048308D">
                                  <w:pPr>
                                    <w:jc w:val="center"/>
                                    <w:rPr>
                                      <w:rFonts w:ascii="Arial" w:eastAsia="Times New Roman" w:hAnsi="Arial" w:cs="Arial"/>
                                      <w:b/>
                                      <w:color w:val="FFFFFF" w:themeColor="background1"/>
                                      <w:sz w:val="36"/>
                                      <w:szCs w:val="36"/>
                                    </w:rPr>
                                  </w:pPr>
                                  <w:r w:rsidRPr="0048308D">
                                    <w:rPr>
                                      <w:rFonts w:ascii="Arial" w:eastAsia="Times New Roman" w:hAnsi="Arial" w:cs="Arial"/>
                                      <w:b/>
                                      <w:color w:val="FFFFFF" w:themeColor="background1"/>
                                      <w:sz w:val="36"/>
                                      <w:szCs w:val="36"/>
                                    </w:rPr>
                                    <w:t>Insights for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2DA51" id="_x0000_t202" coordsize="21600,21600" o:spt="202" path="m,l,21600r21600,l21600,xe">
                      <v:stroke joinstyle="miter"/>
                      <v:path gradientshapeok="t" o:connecttype="rect"/>
                    </v:shapetype>
                    <v:shape id="Text Box 13" o:spid="_x0000_s1026" type="#_x0000_t202" style="position:absolute;left:0;text-align:left;margin-left:-14.4pt;margin-top:-26.8pt;width:460.35pt;height:102.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" filled="f" stroked="f" strokeweight=".5pt">
                      <v:textbox>
                        <w:txbxContent>
                          <w:p w14:paraId="5FF7C913" w14:textId="77777777" w:rsidR="0048308D" w:rsidRPr="0048308D" w:rsidRDefault="004E1E2A" w:rsidP="0048308D">
                            <w:pPr>
                              <w:jc w:val="center"/>
                              <w:rPr>
                                <w:rFonts w:ascii="Arial" w:eastAsia="Times New Roman" w:hAnsi="Arial" w:cs="Arial"/>
                                <w:b/>
                                <w:color w:val="FFFFFF" w:themeColor="background1"/>
                                <w:sz w:val="36"/>
                                <w:szCs w:val="36"/>
                              </w:rPr>
                            </w:pPr>
                            <w:r w:rsidRPr="0048308D">
                              <w:rPr>
                                <w:rFonts w:ascii="Arial" w:eastAsia="Times New Roman" w:hAnsi="Arial" w:cs="Arial"/>
                                <w:b/>
                                <w:color w:val="FFFFFF" w:themeColor="background1"/>
                                <w:sz w:val="36"/>
                                <w:szCs w:val="36"/>
                              </w:rPr>
                              <w:t>The Path Forward: Key Market Trends &amp;</w:t>
                            </w:r>
                            <w:r w:rsidR="0048308D" w:rsidRPr="0048308D">
                              <w:rPr>
                                <w:rFonts w:ascii="Arial" w:eastAsia="Times New Roman" w:hAnsi="Arial" w:cs="Arial"/>
                                <w:b/>
                                <w:color w:val="FFFFFF" w:themeColor="background1"/>
                                <w:sz w:val="36"/>
                                <w:szCs w:val="36"/>
                              </w:rPr>
                              <w:t xml:space="preserve"> </w:t>
                            </w:r>
                          </w:p>
                          <w:p w14:paraId="3FE9CE25" w14:textId="77777777" w:rsidR="004E1E2A" w:rsidRPr="0048308D" w:rsidRDefault="004E1E2A" w:rsidP="0048308D">
                            <w:pPr>
                              <w:jc w:val="center"/>
                              <w:rPr>
                                <w:rFonts w:ascii="Arial" w:eastAsia="Times New Roman" w:hAnsi="Arial" w:cs="Arial"/>
                                <w:b/>
                                <w:color w:val="FFFFFF" w:themeColor="background1"/>
                                <w:sz w:val="36"/>
                                <w:szCs w:val="36"/>
                              </w:rPr>
                            </w:pPr>
                            <w:r w:rsidRPr="0048308D">
                              <w:rPr>
                                <w:rFonts w:ascii="Arial" w:eastAsia="Times New Roman" w:hAnsi="Arial" w:cs="Arial"/>
                                <w:b/>
                                <w:color w:val="FFFFFF" w:themeColor="background1"/>
                                <w:sz w:val="36"/>
                                <w:szCs w:val="36"/>
                              </w:rPr>
                              <w:t>Insights for 2025</w:t>
                            </w:r>
                          </w:p>
                        </w:txbxContent>
                      </v:textbox>
                      <w10:wrap anchorx="margin"/>
                    </v:shape>
                  </w:pict>
                </mc:Fallback>
              </mc:AlternateContent>
            </w:r>
            <w:r>
              <w:rPr>
                <w:rFonts w:ascii="Arial" w:hAnsi="Arial" w:cs="Arial"/>
                <w:noProof/>
                <w:color w:val="221E1F"/>
                <w:sz w:val="20"/>
                <w:szCs w:val="20"/>
              </w:rPr>
              <mc:AlternateContent>
                <mc:Choice Requires="wps">
                  <w:drawing>
                    <wp:anchor distT="0" distB="0" distL="114300" distR="114300" simplePos="0" relativeHeight="251656192" behindDoc="0" locked="0" layoutInCell="1" allowOverlap="1" wp14:anchorId="77439A9E" wp14:editId="767A870B">
                      <wp:simplePos x="0" y="0"/>
                      <wp:positionH relativeFrom="column">
                        <wp:posOffset>1528445</wp:posOffset>
                      </wp:positionH>
                      <wp:positionV relativeFrom="paragraph">
                        <wp:posOffset>429895</wp:posOffset>
                      </wp:positionV>
                      <wp:extent cx="3895725" cy="939800"/>
                      <wp:effectExtent l="0" t="0" r="3175" b="0"/>
                      <wp:wrapNone/>
                      <wp:docPr id="1326545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93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0C636" w14:textId="2451164B" w:rsidR="006137FD" w:rsidRPr="006137FD" w:rsidRDefault="006A1C00" w:rsidP="006137FD">
                                  <w:pPr>
                                    <w:pStyle w:val="Heading3"/>
                                    <w:spacing w:before="0"/>
                                    <w:rPr>
                                      <w:rFonts w:ascii="Arial" w:hAnsi="Arial" w:cs="Arial"/>
                                      <w:i/>
                                      <w:color w:val="auto"/>
                                    </w:rPr>
                                  </w:pPr>
                                  <w:r>
                                    <w:rPr>
                                      <w:rFonts w:ascii="Arial" w:hAnsi="Arial" w:cs="Arial"/>
                                      <w:i/>
                                      <w:color w:val="auto"/>
                                    </w:rPr>
                                    <w:t>Moderator</w:t>
                                  </w:r>
                                </w:p>
                                <w:p w14:paraId="6105EEF0" w14:textId="4B2BADA1" w:rsidR="00C37F86" w:rsidRDefault="004E1E2A" w:rsidP="00C37F86">
                                  <w:pPr>
                                    <w:shd w:val="clear" w:color="auto" w:fill="FFFFFF"/>
                                    <w:rPr>
                                      <w:rFonts w:eastAsia="Calibri" w:cstheme="minorHAnsi"/>
                                      <w:b/>
                                      <w:bCs/>
                                      <w:sz w:val="28"/>
                                      <w:szCs w:val="28"/>
                                    </w:rPr>
                                  </w:pPr>
                                  <w:r>
                                    <w:rPr>
                                      <w:rFonts w:eastAsia="Calibri" w:cstheme="minorHAnsi"/>
                                      <w:b/>
                                      <w:bCs/>
                                      <w:sz w:val="28"/>
                                      <w:szCs w:val="28"/>
                                    </w:rPr>
                                    <w:t>Kelly Hansen</w:t>
                                  </w:r>
                                </w:p>
                                <w:p w14:paraId="3BAC4E25" w14:textId="77777777" w:rsidR="004E1E2A" w:rsidRDefault="004E1E2A" w:rsidP="00C37F86">
                                  <w:pPr>
                                    <w:shd w:val="clear" w:color="auto" w:fill="FFFFFF"/>
                                    <w:rPr>
                                      <w:rFonts w:eastAsia="Calibri" w:cstheme="minorHAnsi"/>
                                      <w:b/>
                                      <w:bCs/>
                                      <w:sz w:val="28"/>
                                      <w:szCs w:val="28"/>
                                    </w:rPr>
                                  </w:pPr>
                                  <w:r>
                                    <w:rPr>
                                      <w:rFonts w:eastAsia="Calibri" w:cstheme="minorHAnsi"/>
                                      <w:b/>
                                      <w:bCs/>
                                      <w:sz w:val="28"/>
                                      <w:szCs w:val="28"/>
                                    </w:rPr>
                                    <w:t>Operations Manager</w:t>
                                  </w:r>
                                </w:p>
                                <w:p w14:paraId="5C3EBCED" w14:textId="77777777" w:rsidR="00C37F86" w:rsidRPr="00C37F86" w:rsidRDefault="004E1E2A" w:rsidP="00C37F86">
                                  <w:pPr>
                                    <w:shd w:val="clear" w:color="auto" w:fill="FFFFFF"/>
                                    <w:rPr>
                                      <w:rFonts w:eastAsia="Calibri" w:cstheme="minorHAnsi"/>
                                      <w:b/>
                                      <w:bCs/>
                                      <w:sz w:val="28"/>
                                      <w:szCs w:val="28"/>
                                    </w:rPr>
                                  </w:pPr>
                                  <w:r>
                                    <w:rPr>
                                      <w:rFonts w:eastAsia="Calibri" w:cstheme="minorHAnsi"/>
                                      <w:b/>
                                      <w:bCs/>
                                      <w:sz w:val="28"/>
                                      <w:szCs w:val="28"/>
                                    </w:rPr>
                                    <w:t>Legacy Advisors</w:t>
                                  </w:r>
                                  <w:r w:rsidR="00D518DF">
                                    <w:rPr>
                                      <w:rFonts w:eastAsia="Calibri" w:cstheme="minorHAnsi"/>
                                      <w:b/>
                                      <w:bCs/>
                                      <w:sz w:val="28"/>
                                      <w:szCs w:val="28"/>
                                    </w:rPr>
                                    <w:t>,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9A9E" id="Text Box 12" o:spid="_x0000_s1027" type="#_x0000_t202" style="position:absolute;left:0;text-align:left;margin-left:120.35pt;margin-top:33.85pt;width:306.75pt;height: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" fillcolor="white [3201]" stroked="f" strokeweight=".5pt">
                      <v:textbox>
                        <w:txbxContent>
                          <w:p w14:paraId="65B0C636" w14:textId="2451164B" w:rsidR="006137FD" w:rsidRPr="006137FD" w:rsidRDefault="006A1C00" w:rsidP="006137FD">
                            <w:pPr>
                              <w:pStyle w:val="Heading3"/>
                              <w:spacing w:before="0"/>
                              <w:rPr>
                                <w:rFonts w:ascii="Arial" w:hAnsi="Arial" w:cs="Arial"/>
                                <w:i/>
                                <w:color w:val="auto"/>
                              </w:rPr>
                            </w:pPr>
                            <w:r>
                              <w:rPr>
                                <w:rFonts w:ascii="Arial" w:hAnsi="Arial" w:cs="Arial"/>
                                <w:i/>
                                <w:color w:val="auto"/>
                              </w:rPr>
                              <w:t>Moderator</w:t>
                            </w:r>
                          </w:p>
                          <w:p w14:paraId="6105EEF0" w14:textId="4B2BADA1" w:rsidR="00C37F86" w:rsidRDefault="004E1E2A" w:rsidP="00C37F86">
                            <w:pPr>
                              <w:shd w:val="clear" w:color="auto" w:fill="FFFFFF"/>
                              <w:rPr>
                                <w:rFonts w:eastAsia="Calibri" w:cstheme="minorHAnsi"/>
                                <w:b/>
                                <w:bCs/>
                                <w:sz w:val="28"/>
                                <w:szCs w:val="28"/>
                              </w:rPr>
                            </w:pPr>
                            <w:r>
                              <w:rPr>
                                <w:rFonts w:eastAsia="Calibri" w:cstheme="minorHAnsi"/>
                                <w:b/>
                                <w:bCs/>
                                <w:sz w:val="28"/>
                                <w:szCs w:val="28"/>
                              </w:rPr>
                              <w:t>Kelly Hansen</w:t>
                            </w:r>
                          </w:p>
                          <w:p w14:paraId="3BAC4E25" w14:textId="77777777" w:rsidR="004E1E2A" w:rsidRDefault="004E1E2A" w:rsidP="00C37F86">
                            <w:pPr>
                              <w:shd w:val="clear" w:color="auto" w:fill="FFFFFF"/>
                              <w:rPr>
                                <w:rFonts w:eastAsia="Calibri" w:cstheme="minorHAnsi"/>
                                <w:b/>
                                <w:bCs/>
                                <w:sz w:val="28"/>
                                <w:szCs w:val="28"/>
                              </w:rPr>
                            </w:pPr>
                            <w:r>
                              <w:rPr>
                                <w:rFonts w:eastAsia="Calibri" w:cstheme="minorHAnsi"/>
                                <w:b/>
                                <w:bCs/>
                                <w:sz w:val="28"/>
                                <w:szCs w:val="28"/>
                              </w:rPr>
                              <w:t>Operations Manager</w:t>
                            </w:r>
                          </w:p>
                          <w:p w14:paraId="5C3EBCED" w14:textId="77777777" w:rsidR="00C37F86" w:rsidRPr="00C37F86" w:rsidRDefault="004E1E2A" w:rsidP="00C37F86">
                            <w:pPr>
                              <w:shd w:val="clear" w:color="auto" w:fill="FFFFFF"/>
                              <w:rPr>
                                <w:rFonts w:eastAsia="Calibri" w:cstheme="minorHAnsi"/>
                                <w:b/>
                                <w:bCs/>
                                <w:sz w:val="28"/>
                                <w:szCs w:val="28"/>
                              </w:rPr>
                            </w:pPr>
                            <w:r>
                              <w:rPr>
                                <w:rFonts w:eastAsia="Calibri" w:cstheme="minorHAnsi"/>
                                <w:b/>
                                <w:bCs/>
                                <w:sz w:val="28"/>
                                <w:szCs w:val="28"/>
                              </w:rPr>
                              <w:t>Legacy Advisors</w:t>
                            </w:r>
                            <w:r w:rsidR="00D518DF">
                              <w:rPr>
                                <w:rFonts w:eastAsia="Calibri" w:cstheme="minorHAnsi"/>
                                <w:b/>
                                <w:bCs/>
                                <w:sz w:val="28"/>
                                <w:szCs w:val="28"/>
                              </w:rPr>
                              <w:t>, LLC</w:t>
                            </w:r>
                          </w:p>
                        </w:txbxContent>
                      </v:textbox>
                    </v:shape>
                  </w:pict>
                </mc:Fallback>
              </mc:AlternateContent>
            </w:r>
            <w:r>
              <w:rPr>
                <w:rFonts w:ascii="Arial" w:hAnsi="Arial" w:cs="Arial"/>
                <w:noProof/>
                <w:color w:val="221E1F"/>
                <w:sz w:val="20"/>
                <w:szCs w:val="20"/>
              </w:rPr>
              <mc:AlternateContent>
                <mc:Choice Requires="wps">
                  <w:drawing>
                    <wp:anchor distT="4294967295" distB="4294967295" distL="114300" distR="114300" simplePos="0" relativeHeight="251658240" behindDoc="0" locked="0" layoutInCell="1" allowOverlap="1" wp14:anchorId="5A18FDA4" wp14:editId="7B398F9C">
                      <wp:simplePos x="0" y="0"/>
                      <wp:positionH relativeFrom="column">
                        <wp:posOffset>1494790</wp:posOffset>
                      </wp:positionH>
                      <wp:positionV relativeFrom="paragraph">
                        <wp:posOffset>1367790</wp:posOffset>
                      </wp:positionV>
                      <wp:extent cx="3961765" cy="0"/>
                      <wp:effectExtent l="0" t="0" r="635" b="0"/>
                      <wp:wrapNone/>
                      <wp:docPr id="176135237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1765"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61928" id="Straight Connector 11" o:spid="_x0000_s1026" style="position:absolute;z-index:251658240;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17.7pt,107.7pt" to="429.6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" strokecolor="#760000" strokeweight="1pt">
                      <v:stroke joinstyle="miter"/>
                      <o:lock v:ext="edit" shapetype="f"/>
                    </v:line>
                  </w:pict>
                </mc:Fallback>
              </mc:AlternateContent>
            </w:r>
            <w:r w:rsidR="0096427F">
              <w:rPr>
                <w:rFonts w:ascii="Arial" w:hAnsi="Arial" w:cs="Arial"/>
                <w:noProof/>
                <w:color w:val="221E1F"/>
                <w:sz w:val="20"/>
                <w:szCs w:val="20"/>
              </w:rPr>
              <mc:AlternateContent>
                <mc:Choice Requires="wps">
                  <w:drawing>
                    <wp:anchor distT="4294967295" distB="4294967295" distL="114300" distR="114300" simplePos="0" relativeHeight="251657216" behindDoc="0" locked="0" layoutInCell="1" allowOverlap="1" wp14:anchorId="7C983285" wp14:editId="53082C25">
                      <wp:simplePos x="0" y="0"/>
                      <wp:positionH relativeFrom="column">
                        <wp:posOffset>1487170</wp:posOffset>
                      </wp:positionH>
                      <wp:positionV relativeFrom="paragraph">
                        <wp:posOffset>431164</wp:posOffset>
                      </wp:positionV>
                      <wp:extent cx="3961765" cy="0"/>
                      <wp:effectExtent l="0" t="0" r="635" b="0"/>
                      <wp:wrapNone/>
                      <wp:docPr id="16348727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1765"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AA9A0" id="Straight Connector 10" o:spid="_x0000_s1026" style="position:absolute;z-index:251657216;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17.1pt,33.95pt" to="429.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" strokecolor="#760000" strokeweight="1pt">
                      <v:stroke joinstyle="miter"/>
                      <o:lock v:ext="edit" shapetype="f"/>
                    </v:line>
                  </w:pict>
                </mc:Fallback>
              </mc:AlternateContent>
            </w:r>
            <w:r w:rsidR="00BE47D6">
              <w:rPr>
                <w:rFonts w:ascii="Arial" w:hAnsi="Arial" w:cs="Arial"/>
                <w:noProof/>
                <w:color w:val="221E1F"/>
                <w:sz w:val="20"/>
                <w:szCs w:val="20"/>
              </w:rPr>
              <w:drawing>
                <wp:inline distT="0" distB="0" distL="0" distR="0" wp14:anchorId="546A9F61" wp14:editId="3EB1BDA2">
                  <wp:extent cx="1384300" cy="208482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23" cy="2146001"/>
                          </a:xfrm>
                          <a:prstGeom prst="rect">
                            <a:avLst/>
                          </a:prstGeom>
                        </pic:spPr>
                      </pic:pic>
                    </a:graphicData>
                  </a:graphic>
                </wp:inline>
              </w:drawing>
            </w:r>
          </w:p>
          <w:p w14:paraId="3C7BC0B3" w14:textId="77777777" w:rsidR="003B09B7" w:rsidRDefault="003B09B7" w:rsidP="00C37F86">
            <w:pPr>
              <w:shd w:val="clear" w:color="auto" w:fill="FFFFFF"/>
              <w:jc w:val="both"/>
              <w:rPr>
                <w:rFonts w:cstheme="minorHAnsi"/>
              </w:rPr>
            </w:pPr>
          </w:p>
          <w:p w14:paraId="729C7149" w14:textId="77777777" w:rsidR="0096427F" w:rsidRPr="0096427F" w:rsidRDefault="004E1E2A" w:rsidP="0096427F">
            <w:pPr>
              <w:spacing w:line="276" w:lineRule="auto"/>
              <w:jc w:val="both"/>
              <w:rPr>
                <w:sz w:val="24"/>
                <w:szCs w:val="24"/>
              </w:rPr>
            </w:pPr>
            <w:r w:rsidRPr="0096427F">
              <w:rPr>
                <w:sz w:val="24"/>
                <w:szCs w:val="24"/>
              </w:rPr>
              <w:t>Kelly is an Operations Manager with Legacy Advisors, LLC, and joined the firm in 2022. In her</w:t>
            </w:r>
            <w:r w:rsidR="0096427F" w:rsidRPr="0096427F">
              <w:rPr>
                <w:sz w:val="24"/>
                <w:szCs w:val="24"/>
              </w:rPr>
              <w:t xml:space="preserve"> </w:t>
            </w:r>
            <w:r w:rsidRPr="0096427F">
              <w:rPr>
                <w:sz w:val="24"/>
                <w:szCs w:val="24"/>
              </w:rPr>
              <w:t>current role, she is responsible for overseeing the day-to-day operational activities of the firm,</w:t>
            </w:r>
            <w:r w:rsidR="0096427F" w:rsidRPr="0096427F">
              <w:rPr>
                <w:sz w:val="24"/>
                <w:szCs w:val="24"/>
              </w:rPr>
              <w:t xml:space="preserve"> </w:t>
            </w:r>
            <w:r w:rsidRPr="0096427F">
              <w:rPr>
                <w:sz w:val="24"/>
                <w:szCs w:val="24"/>
              </w:rPr>
              <w:t>ensuring</w:t>
            </w:r>
            <w:r w:rsidR="0096427F" w:rsidRPr="0096427F">
              <w:rPr>
                <w:sz w:val="24"/>
                <w:szCs w:val="24"/>
              </w:rPr>
              <w:t xml:space="preserve"> </w:t>
            </w:r>
            <w:r w:rsidRPr="0096427F">
              <w:rPr>
                <w:sz w:val="24"/>
                <w:szCs w:val="24"/>
              </w:rPr>
              <w:t>efficiency in processes and supporting the delivery of exceptional client service. She</w:t>
            </w:r>
            <w:r w:rsidR="0096427F" w:rsidRPr="0096427F">
              <w:rPr>
                <w:sz w:val="24"/>
                <w:szCs w:val="24"/>
              </w:rPr>
              <w:t xml:space="preserve"> </w:t>
            </w:r>
            <w:r w:rsidRPr="0096427F">
              <w:rPr>
                <w:sz w:val="24"/>
                <w:szCs w:val="24"/>
              </w:rPr>
              <w:t>plays a key role in maintaining seamless internal workflows and contributes to the strategic</w:t>
            </w:r>
            <w:r w:rsidR="0096427F" w:rsidRPr="0096427F">
              <w:rPr>
                <w:sz w:val="24"/>
                <w:szCs w:val="24"/>
              </w:rPr>
              <w:t xml:space="preserve"> p</w:t>
            </w:r>
            <w:r w:rsidRPr="0096427F">
              <w:rPr>
                <w:sz w:val="24"/>
                <w:szCs w:val="24"/>
              </w:rPr>
              <w:t>lanning and execution of initiatives that enhance the client experience. Kelly’s commitment to</w:t>
            </w:r>
            <w:r w:rsidR="006F19D6" w:rsidRPr="0096427F">
              <w:rPr>
                <w:sz w:val="24"/>
                <w:szCs w:val="24"/>
              </w:rPr>
              <w:t xml:space="preserve"> </w:t>
            </w:r>
            <w:r w:rsidRPr="0096427F">
              <w:rPr>
                <w:sz w:val="24"/>
                <w:szCs w:val="24"/>
              </w:rPr>
              <w:t>operational excellence ensures that Legacy Advisors continues to deliver superior value to its</w:t>
            </w:r>
            <w:r w:rsidR="006F19D6" w:rsidRPr="0096427F">
              <w:rPr>
                <w:sz w:val="24"/>
                <w:szCs w:val="24"/>
              </w:rPr>
              <w:t xml:space="preserve"> </w:t>
            </w:r>
            <w:r w:rsidRPr="0096427F">
              <w:rPr>
                <w:sz w:val="24"/>
                <w:szCs w:val="24"/>
              </w:rPr>
              <w:t xml:space="preserve">clients. </w:t>
            </w:r>
          </w:p>
          <w:p w14:paraId="76B2EAB0" w14:textId="77777777" w:rsidR="0096427F" w:rsidRPr="0096427F" w:rsidRDefault="0096427F" w:rsidP="0096427F">
            <w:pPr>
              <w:spacing w:line="276" w:lineRule="auto"/>
              <w:jc w:val="both"/>
              <w:rPr>
                <w:sz w:val="24"/>
                <w:szCs w:val="24"/>
              </w:rPr>
            </w:pPr>
          </w:p>
          <w:p w14:paraId="48E254CD" w14:textId="77777777" w:rsidR="004E1E2A" w:rsidRPr="0096427F" w:rsidRDefault="004E1E2A" w:rsidP="0096427F">
            <w:pPr>
              <w:spacing w:line="276" w:lineRule="auto"/>
              <w:jc w:val="both"/>
              <w:rPr>
                <w:sz w:val="24"/>
                <w:szCs w:val="24"/>
              </w:rPr>
            </w:pPr>
            <w:r w:rsidRPr="0096427F">
              <w:rPr>
                <w:sz w:val="24"/>
                <w:szCs w:val="24"/>
              </w:rPr>
              <w:t>Prior to her current role, Kelly served as a Client Coordinator and was instrumental in</w:t>
            </w:r>
            <w:r w:rsidR="006F19D6" w:rsidRPr="0096427F">
              <w:rPr>
                <w:sz w:val="24"/>
                <w:szCs w:val="24"/>
              </w:rPr>
              <w:t xml:space="preserve"> </w:t>
            </w:r>
            <w:r w:rsidRPr="0096427F">
              <w:rPr>
                <w:sz w:val="24"/>
                <w:szCs w:val="24"/>
              </w:rPr>
              <w:t>managing client interactions, coordinating schedules and facilitating communication between</w:t>
            </w:r>
            <w:r w:rsidR="006F19D6" w:rsidRPr="0096427F">
              <w:rPr>
                <w:sz w:val="24"/>
                <w:szCs w:val="24"/>
              </w:rPr>
              <w:t xml:space="preserve"> </w:t>
            </w:r>
            <w:r w:rsidRPr="0096427F">
              <w:rPr>
                <w:sz w:val="24"/>
                <w:szCs w:val="24"/>
              </w:rPr>
              <w:t>clients and advisors. Her dedication to building strong client relationships and providing</w:t>
            </w:r>
            <w:r w:rsidR="006F19D6" w:rsidRPr="0096427F">
              <w:rPr>
                <w:sz w:val="24"/>
                <w:szCs w:val="24"/>
              </w:rPr>
              <w:t xml:space="preserve"> </w:t>
            </w:r>
            <w:r w:rsidRPr="0096427F">
              <w:rPr>
                <w:sz w:val="24"/>
                <w:szCs w:val="24"/>
              </w:rPr>
              <w:t>outstanding service laid the foundation for her transition into leadership within the firm. Before</w:t>
            </w:r>
            <w:r w:rsidR="006F19D6" w:rsidRPr="0096427F">
              <w:rPr>
                <w:sz w:val="24"/>
                <w:szCs w:val="24"/>
              </w:rPr>
              <w:t xml:space="preserve"> </w:t>
            </w:r>
            <w:r w:rsidRPr="0096427F">
              <w:rPr>
                <w:sz w:val="24"/>
                <w:szCs w:val="24"/>
              </w:rPr>
              <w:t>joining Legacy Advisors, Kelly was the Operations Director for a Philadelphia-based upscale</w:t>
            </w:r>
            <w:r w:rsidR="006F19D6" w:rsidRPr="0096427F">
              <w:rPr>
                <w:sz w:val="24"/>
                <w:szCs w:val="24"/>
              </w:rPr>
              <w:t xml:space="preserve"> </w:t>
            </w:r>
            <w:r w:rsidRPr="0096427F">
              <w:rPr>
                <w:sz w:val="24"/>
                <w:szCs w:val="24"/>
              </w:rPr>
              <w:t>dining restaurant group, where she was responsible for overseeing multiple restaurant</w:t>
            </w:r>
            <w:r w:rsidR="0096427F" w:rsidRPr="0096427F">
              <w:rPr>
                <w:sz w:val="24"/>
                <w:szCs w:val="24"/>
              </w:rPr>
              <w:t xml:space="preserve"> l</w:t>
            </w:r>
            <w:r w:rsidRPr="0096427F">
              <w:rPr>
                <w:sz w:val="24"/>
                <w:szCs w:val="24"/>
              </w:rPr>
              <w:t>ocations, managing large teams and ensuring operational excellence in a fast-paced</w:t>
            </w:r>
            <w:r w:rsidR="0096427F">
              <w:rPr>
                <w:sz w:val="24"/>
                <w:szCs w:val="24"/>
              </w:rPr>
              <w:t xml:space="preserve"> </w:t>
            </w:r>
            <w:r w:rsidRPr="0096427F">
              <w:rPr>
                <w:sz w:val="24"/>
                <w:szCs w:val="24"/>
              </w:rPr>
              <w:t>environment.</w:t>
            </w:r>
          </w:p>
          <w:p w14:paraId="2DDC27D9" w14:textId="77777777" w:rsidR="00836117" w:rsidRPr="006A5B71" w:rsidRDefault="00836117" w:rsidP="006A5B71">
            <w:pPr>
              <w:spacing w:before="240" w:after="120"/>
              <w:jc w:val="both"/>
              <w:rPr>
                <w:rFonts w:ascii="Arial" w:hAnsi="Arial" w:cs="Arial"/>
                <w:b/>
                <w:bCs/>
                <w:color w:val="833C0B" w:themeColor="accent2" w:themeShade="80"/>
                <w:sz w:val="20"/>
                <w:szCs w:val="20"/>
              </w:rPr>
            </w:pPr>
          </w:p>
        </w:tc>
      </w:tr>
      <w:tr w:rsidR="00560867" w:rsidRPr="009829D7" w14:paraId="19EC08BA" w14:textId="77777777" w:rsidTr="004514D3">
        <w:trPr>
          <w:trHeight w:val="1277"/>
        </w:trPr>
        <w:tc>
          <w:tcPr>
            <w:tcW w:w="9494" w:type="dxa"/>
            <w:tcBorders>
              <w:bottom w:val="single" w:sz="4" w:space="0" w:color="auto"/>
            </w:tcBorders>
          </w:tcPr>
          <w:p w14:paraId="5627EC1A" w14:textId="5427A028" w:rsidR="00560867" w:rsidRPr="00836117" w:rsidRDefault="006137FD" w:rsidP="00B27724">
            <w:pPr>
              <w:tabs>
                <w:tab w:val="left" w:pos="1545"/>
              </w:tabs>
              <w:spacing w:before="240"/>
              <w:jc w:val="both"/>
              <w:rPr>
                <w:rFonts w:ascii="Arial" w:hAnsi="Arial" w:cs="Arial"/>
                <w:b/>
                <w:bCs/>
                <w:noProof/>
                <w:color w:val="221E1F"/>
                <w:sz w:val="20"/>
                <w:szCs w:val="20"/>
              </w:rPr>
            </w:pPr>
            <w:r>
              <w:rPr>
                <w:rFonts w:ascii="Arial" w:hAnsi="Arial" w:cs="Arial"/>
                <w:b/>
                <w:bCs/>
                <w:noProof/>
                <w:color w:val="221E1F"/>
                <w:sz w:val="20"/>
                <w:szCs w:val="20"/>
              </w:rPr>
              <mc:AlternateContent>
                <mc:Choice Requires="wps">
                  <w:drawing>
                    <wp:anchor distT="4294967295" distB="4294967295" distL="114300" distR="114300" simplePos="0" relativeHeight="251652096" behindDoc="0" locked="0" layoutInCell="1" allowOverlap="1" wp14:anchorId="6B630825" wp14:editId="6855DF03">
                      <wp:simplePos x="0" y="0"/>
                      <wp:positionH relativeFrom="column">
                        <wp:posOffset>1477646</wp:posOffset>
                      </wp:positionH>
                      <wp:positionV relativeFrom="paragraph">
                        <wp:posOffset>1144270</wp:posOffset>
                      </wp:positionV>
                      <wp:extent cx="3835400" cy="0"/>
                      <wp:effectExtent l="0" t="0" r="12700" b="12700"/>
                      <wp:wrapNone/>
                      <wp:docPr id="207542129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5400"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7299B" id="Straight Connector 8" o:spid="_x0000_s1026" style="position:absolute;z-index:251652096;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16.35pt,90.1pt" to="418.3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" strokecolor="#760000" strokeweight="1pt">
                      <v:stroke joinstyle="miter"/>
                      <o:lock v:ext="edit" shapetype="f"/>
                    </v:line>
                  </w:pict>
                </mc:Fallback>
              </mc:AlternateContent>
            </w:r>
            <w:r>
              <w:rPr>
                <w:rFonts w:ascii="Arial" w:hAnsi="Arial" w:cs="Arial"/>
                <w:b/>
                <w:bCs/>
                <w:noProof/>
                <w:color w:val="221E1F"/>
                <w:sz w:val="20"/>
                <w:szCs w:val="20"/>
              </w:rPr>
              <mc:AlternateContent>
                <mc:Choice Requires="wps">
                  <w:drawing>
                    <wp:anchor distT="4294967295" distB="4294967295" distL="114300" distR="114300" simplePos="0" relativeHeight="251653120" behindDoc="0" locked="0" layoutInCell="1" allowOverlap="1" wp14:anchorId="1583E5D5" wp14:editId="2DCB8F16">
                      <wp:simplePos x="0" y="0"/>
                      <wp:positionH relativeFrom="column">
                        <wp:posOffset>1528446</wp:posOffset>
                      </wp:positionH>
                      <wp:positionV relativeFrom="paragraph">
                        <wp:posOffset>356870</wp:posOffset>
                      </wp:positionV>
                      <wp:extent cx="3784600" cy="0"/>
                      <wp:effectExtent l="0" t="0" r="12700" b="12700"/>
                      <wp:wrapNone/>
                      <wp:docPr id="36414456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4600"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8603F" id="Straight Connector 7" o:spid="_x0000_s1026" style="position:absolute;z-index:251653120;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20.35pt,28.1pt" to="41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" strokecolor="#760000" strokeweight="1pt">
                      <v:stroke joinstyle="miter"/>
                      <o:lock v:ext="edit" shapetype="f"/>
                    </v:line>
                  </w:pict>
                </mc:Fallback>
              </mc:AlternateContent>
            </w:r>
            <w:r w:rsidR="0096427F">
              <w:rPr>
                <w:rFonts w:ascii="Arial" w:hAnsi="Arial" w:cs="Arial"/>
                <w:b/>
                <w:bCs/>
                <w:noProof/>
                <w:color w:val="221E1F"/>
                <w:sz w:val="20"/>
                <w:szCs w:val="20"/>
              </w:rPr>
              <mc:AlternateContent>
                <mc:Choice Requires="wps">
                  <w:drawing>
                    <wp:anchor distT="0" distB="0" distL="114300" distR="114300" simplePos="0" relativeHeight="251651072" behindDoc="0" locked="0" layoutInCell="1" allowOverlap="1" wp14:anchorId="23D1AA52" wp14:editId="56275A67">
                      <wp:simplePos x="0" y="0"/>
                      <wp:positionH relativeFrom="column">
                        <wp:posOffset>1553845</wp:posOffset>
                      </wp:positionH>
                      <wp:positionV relativeFrom="paragraph">
                        <wp:posOffset>204470</wp:posOffset>
                      </wp:positionV>
                      <wp:extent cx="3975100" cy="1143000"/>
                      <wp:effectExtent l="0" t="0" r="0" b="0"/>
                      <wp:wrapNone/>
                      <wp:docPr id="14890492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EDA00" w14:textId="77777777" w:rsidR="006D4D3D" w:rsidRPr="00B74819" w:rsidRDefault="006D4D3D" w:rsidP="006D4D3D">
                                  <w:pPr>
                                    <w:pStyle w:val="Heading3"/>
                                    <w:spacing w:before="0"/>
                                    <w:rPr>
                                      <w:rFonts w:ascii="Arial" w:hAnsi="Arial" w:cs="Arial"/>
                                      <w:i/>
                                      <w:color w:val="auto"/>
                                    </w:rPr>
                                  </w:pPr>
                                </w:p>
                                <w:p w14:paraId="2A9E088B" w14:textId="77777777" w:rsidR="00D518DF" w:rsidRPr="00D518DF" w:rsidRDefault="00D518DF" w:rsidP="00D518DF">
                                  <w:pPr>
                                    <w:rPr>
                                      <w:rFonts w:cstheme="minorHAnsi"/>
                                      <w:b/>
                                      <w:sz w:val="28"/>
                                      <w:szCs w:val="28"/>
                                    </w:rPr>
                                  </w:pPr>
                                  <w:r w:rsidRPr="00D518DF">
                                    <w:rPr>
                                      <w:rFonts w:cstheme="minorHAnsi"/>
                                      <w:b/>
                                      <w:sz w:val="28"/>
                                      <w:szCs w:val="28"/>
                                    </w:rPr>
                                    <w:t>Ron Ahluwalia, CFA, CAIA, FRM</w:t>
                                  </w:r>
                                </w:p>
                                <w:p w14:paraId="0BBA8E79" w14:textId="77777777" w:rsidR="00D518DF" w:rsidRDefault="00D518DF" w:rsidP="00D518DF">
                                  <w:pPr>
                                    <w:rPr>
                                      <w:rFonts w:cstheme="minorHAnsi"/>
                                      <w:b/>
                                      <w:sz w:val="28"/>
                                      <w:szCs w:val="28"/>
                                    </w:rPr>
                                  </w:pPr>
                                  <w:r w:rsidRPr="00D518DF">
                                    <w:rPr>
                                      <w:rFonts w:cstheme="minorHAnsi"/>
                                      <w:b/>
                                      <w:sz w:val="28"/>
                                      <w:szCs w:val="28"/>
                                    </w:rPr>
                                    <w:t xml:space="preserve">Investment Strategist/Portfolio Manager, </w:t>
                                  </w:r>
                                </w:p>
                                <w:p w14:paraId="0EF8607F" w14:textId="77777777" w:rsidR="006A5B71" w:rsidRPr="006A5B71" w:rsidRDefault="00D518DF" w:rsidP="0062704C">
                                  <w:pPr>
                                    <w:rPr>
                                      <w:rFonts w:cstheme="minorHAnsi"/>
                                      <w:b/>
                                      <w:sz w:val="28"/>
                                      <w:szCs w:val="28"/>
                                    </w:rPr>
                                  </w:pPr>
                                  <w:r w:rsidRPr="00D518DF">
                                    <w:rPr>
                                      <w:rFonts w:cstheme="minorHAnsi"/>
                                      <w:b/>
                                      <w:sz w:val="28"/>
                                      <w:szCs w:val="28"/>
                                    </w:rPr>
                                    <w:t>Legacy Advisors,</w:t>
                                  </w:r>
                                  <w:r>
                                    <w:rPr>
                                      <w:rFonts w:cstheme="minorHAnsi"/>
                                      <w:b/>
                                      <w:sz w:val="28"/>
                                      <w:szCs w:val="28"/>
                                    </w:rPr>
                                    <w:t xml:space="preserve"> LLC</w:t>
                                  </w:r>
                                  <w:r w:rsidRPr="00D518DF">
                                    <w:rPr>
                                      <w:rFonts w:cstheme="minorHAnsi"/>
                                      <w:b/>
                                      <w:sz w:val="28"/>
                                      <w:szCs w:val="28"/>
                                    </w:rPr>
                                    <w:t xml:space="preserve"> </w:t>
                                  </w:r>
                                </w:p>
                                <w:p w14:paraId="699AA5E0" w14:textId="77777777" w:rsidR="00560867" w:rsidRPr="00C37F86" w:rsidRDefault="00560867" w:rsidP="0062704C">
                                  <w:pPr>
                                    <w:pStyle w:val="Heading3"/>
                                    <w:spacing w:before="0"/>
                                    <w:rPr>
                                      <w:rStyle w:val="A2"/>
                                      <w:rFonts w:ascii="Calibri" w:hAnsi="Calibri" w:cs="Calibri"/>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1AA52" id="Text Box 9" o:spid="_x0000_s1028" type="#_x0000_t202" style="position:absolute;left:0;text-align:left;margin-left:122.35pt;margin-top:16.1pt;width:313pt;height: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" fillcolor="white [3201]" stroked="f" strokeweight=".5pt">
                      <v:textbox>
                        <w:txbxContent>
                          <w:p w14:paraId="301EDA00" w14:textId="77777777" w:rsidR="006D4D3D" w:rsidRPr="00B74819" w:rsidRDefault="006D4D3D" w:rsidP="006D4D3D">
                            <w:pPr>
                              <w:pStyle w:val="Heading3"/>
                              <w:spacing w:before="0"/>
                              <w:rPr>
                                <w:rFonts w:ascii="Arial" w:hAnsi="Arial" w:cs="Arial"/>
                                <w:i/>
                                <w:color w:val="auto"/>
                              </w:rPr>
                            </w:pPr>
                          </w:p>
                          <w:p w14:paraId="2A9E088B" w14:textId="77777777" w:rsidR="00D518DF" w:rsidRPr="00D518DF" w:rsidRDefault="00D518DF" w:rsidP="00D518DF">
                            <w:pPr>
                              <w:rPr>
                                <w:rFonts w:cstheme="minorHAnsi"/>
                                <w:b/>
                                <w:sz w:val="28"/>
                                <w:szCs w:val="28"/>
                              </w:rPr>
                            </w:pPr>
                            <w:r w:rsidRPr="00D518DF">
                              <w:rPr>
                                <w:rFonts w:cstheme="minorHAnsi"/>
                                <w:b/>
                                <w:sz w:val="28"/>
                                <w:szCs w:val="28"/>
                              </w:rPr>
                              <w:t>Ron Ahluwalia, CFA, CAIA, FRM</w:t>
                            </w:r>
                          </w:p>
                          <w:p w14:paraId="0BBA8E79" w14:textId="77777777" w:rsidR="00D518DF" w:rsidRDefault="00D518DF" w:rsidP="00D518DF">
                            <w:pPr>
                              <w:rPr>
                                <w:rFonts w:cstheme="minorHAnsi"/>
                                <w:b/>
                                <w:sz w:val="28"/>
                                <w:szCs w:val="28"/>
                              </w:rPr>
                            </w:pPr>
                            <w:r w:rsidRPr="00D518DF">
                              <w:rPr>
                                <w:rFonts w:cstheme="minorHAnsi"/>
                                <w:b/>
                                <w:sz w:val="28"/>
                                <w:szCs w:val="28"/>
                              </w:rPr>
                              <w:t xml:space="preserve">Investment Strategist/Portfolio Manager, </w:t>
                            </w:r>
                          </w:p>
                          <w:p w14:paraId="0EF8607F" w14:textId="77777777" w:rsidR="006A5B71" w:rsidRPr="006A5B71" w:rsidRDefault="00D518DF" w:rsidP="0062704C">
                            <w:pPr>
                              <w:rPr>
                                <w:rFonts w:cstheme="minorHAnsi"/>
                                <w:b/>
                                <w:sz w:val="28"/>
                                <w:szCs w:val="28"/>
                              </w:rPr>
                            </w:pPr>
                            <w:r w:rsidRPr="00D518DF">
                              <w:rPr>
                                <w:rFonts w:cstheme="minorHAnsi"/>
                                <w:b/>
                                <w:sz w:val="28"/>
                                <w:szCs w:val="28"/>
                              </w:rPr>
                              <w:t>Legacy Advisors,</w:t>
                            </w:r>
                            <w:r>
                              <w:rPr>
                                <w:rFonts w:cstheme="minorHAnsi"/>
                                <w:b/>
                                <w:sz w:val="28"/>
                                <w:szCs w:val="28"/>
                              </w:rPr>
                              <w:t xml:space="preserve"> LLC</w:t>
                            </w:r>
                            <w:r w:rsidRPr="00D518DF">
                              <w:rPr>
                                <w:rFonts w:cstheme="minorHAnsi"/>
                                <w:b/>
                                <w:sz w:val="28"/>
                                <w:szCs w:val="28"/>
                              </w:rPr>
                              <w:t xml:space="preserve"> </w:t>
                            </w:r>
                          </w:p>
                          <w:p w14:paraId="699AA5E0" w14:textId="77777777" w:rsidR="00560867" w:rsidRPr="00C37F86" w:rsidRDefault="00560867" w:rsidP="0062704C">
                            <w:pPr>
                              <w:pStyle w:val="Heading3"/>
                              <w:spacing w:before="0"/>
                              <w:rPr>
                                <w:rStyle w:val="A2"/>
                                <w:rFonts w:ascii="Calibri" w:hAnsi="Calibri" w:cs="Calibri"/>
                                <w:color w:val="auto"/>
                                <w:sz w:val="28"/>
                                <w:szCs w:val="28"/>
                              </w:rPr>
                            </w:pPr>
                          </w:p>
                        </w:txbxContent>
                      </v:textbox>
                    </v:shape>
                  </w:pict>
                </mc:Fallback>
              </mc:AlternateContent>
            </w:r>
            <w:r w:rsidR="00560867" w:rsidRPr="00836117">
              <w:rPr>
                <w:rFonts w:ascii="Arial" w:hAnsi="Arial" w:cs="Arial"/>
                <w:b/>
                <w:bCs/>
                <w:noProof/>
                <w:color w:val="221E1F"/>
                <w:sz w:val="20"/>
                <w:szCs w:val="20"/>
              </w:rPr>
              <w:drawing>
                <wp:inline distT="0" distB="0" distL="0" distR="0" wp14:anchorId="39DB71B4" wp14:editId="32A5E900">
                  <wp:extent cx="1295400" cy="1813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1299010" cy="1818901"/>
                          </a:xfrm>
                          <a:prstGeom prst="rect">
                            <a:avLst/>
                          </a:prstGeom>
                        </pic:spPr>
                      </pic:pic>
                    </a:graphicData>
                  </a:graphic>
                </wp:inline>
              </w:drawing>
            </w:r>
          </w:p>
          <w:p w14:paraId="54997AAF" w14:textId="77777777" w:rsidR="00560867" w:rsidRPr="00836117" w:rsidRDefault="00560867" w:rsidP="00B27724">
            <w:pPr>
              <w:rPr>
                <w:rFonts w:ascii="Arial" w:hAnsi="Arial" w:cs="Arial"/>
                <w:b/>
                <w:bCs/>
                <w:sz w:val="18"/>
                <w:szCs w:val="18"/>
              </w:rPr>
            </w:pPr>
          </w:p>
          <w:p w14:paraId="1F04723A" w14:textId="77777777" w:rsidR="00D518DF" w:rsidRPr="0096427F" w:rsidRDefault="00D518DF" w:rsidP="0096427F">
            <w:pPr>
              <w:spacing w:line="276" w:lineRule="auto"/>
              <w:jc w:val="both"/>
              <w:rPr>
                <w:sz w:val="24"/>
                <w:szCs w:val="24"/>
              </w:rPr>
            </w:pPr>
            <w:r w:rsidRPr="0096427F">
              <w:rPr>
                <w:sz w:val="24"/>
                <w:szCs w:val="24"/>
              </w:rPr>
              <w:lastRenderedPageBreak/>
              <w:t>Ron is an Investment Strategist/Portfolio Manager with Legacy Advisors, LLC, joining the firm in</w:t>
            </w:r>
            <w:r w:rsidR="0096427F" w:rsidRPr="0096427F">
              <w:rPr>
                <w:sz w:val="24"/>
                <w:szCs w:val="24"/>
              </w:rPr>
              <w:t xml:space="preserve"> </w:t>
            </w:r>
            <w:r w:rsidRPr="0096427F">
              <w:rPr>
                <w:sz w:val="24"/>
                <w:szCs w:val="24"/>
              </w:rPr>
              <w:t>April 2024. He is responsible for investment manager due diligence across asset classes and</w:t>
            </w:r>
            <w:r w:rsidR="0096427F" w:rsidRPr="0096427F">
              <w:rPr>
                <w:sz w:val="24"/>
                <w:szCs w:val="24"/>
              </w:rPr>
              <w:t xml:space="preserve"> </w:t>
            </w:r>
            <w:r w:rsidRPr="0096427F">
              <w:rPr>
                <w:sz w:val="24"/>
                <w:szCs w:val="24"/>
              </w:rPr>
              <w:t>assisting with</w:t>
            </w:r>
            <w:r w:rsidR="0096427F" w:rsidRPr="0096427F">
              <w:rPr>
                <w:sz w:val="24"/>
                <w:szCs w:val="24"/>
              </w:rPr>
              <w:t xml:space="preserve"> </w:t>
            </w:r>
            <w:r w:rsidRPr="0096427F">
              <w:rPr>
                <w:sz w:val="24"/>
                <w:szCs w:val="24"/>
              </w:rPr>
              <w:t>portfolio construction and strategy. He also assists in the daily oversight of client</w:t>
            </w:r>
            <w:r w:rsidR="0096427F" w:rsidRPr="0096427F">
              <w:rPr>
                <w:sz w:val="24"/>
                <w:szCs w:val="24"/>
              </w:rPr>
              <w:t xml:space="preserve"> </w:t>
            </w:r>
            <w:r w:rsidRPr="0096427F">
              <w:rPr>
                <w:sz w:val="24"/>
                <w:szCs w:val="24"/>
              </w:rPr>
              <w:t>portfolios, including implementation, rebalancing and investment weighting. He currently</w:t>
            </w:r>
          </w:p>
          <w:p w14:paraId="089EEF12" w14:textId="77777777" w:rsidR="0096427F" w:rsidRDefault="00D518DF" w:rsidP="0096427F">
            <w:pPr>
              <w:spacing w:line="276" w:lineRule="auto"/>
              <w:jc w:val="both"/>
              <w:rPr>
                <w:sz w:val="24"/>
                <w:szCs w:val="24"/>
              </w:rPr>
            </w:pPr>
            <w:r w:rsidRPr="0096427F">
              <w:rPr>
                <w:sz w:val="24"/>
                <w:szCs w:val="24"/>
              </w:rPr>
              <w:t>serves on the company’s Investment Policy Committee. Ron has over 20 years of industry</w:t>
            </w:r>
            <w:r w:rsidR="0096427F" w:rsidRPr="0096427F">
              <w:rPr>
                <w:sz w:val="24"/>
                <w:szCs w:val="24"/>
              </w:rPr>
              <w:t xml:space="preserve"> </w:t>
            </w:r>
            <w:r w:rsidRPr="0096427F">
              <w:rPr>
                <w:sz w:val="24"/>
                <w:szCs w:val="24"/>
              </w:rPr>
              <w:t>experience. Prior to his current role, he was Director–Due Diligence at Orion, where he</w:t>
            </w:r>
            <w:r w:rsidR="0096427F" w:rsidRPr="0096427F">
              <w:rPr>
                <w:sz w:val="24"/>
                <w:szCs w:val="24"/>
              </w:rPr>
              <w:t xml:space="preserve"> </w:t>
            </w:r>
            <w:r w:rsidRPr="0096427F">
              <w:rPr>
                <w:sz w:val="24"/>
                <w:szCs w:val="24"/>
              </w:rPr>
              <w:t>provided oversight of the available universe of third-party investment strategies across the</w:t>
            </w:r>
            <w:r w:rsidR="0096427F" w:rsidRPr="0096427F">
              <w:rPr>
                <w:sz w:val="24"/>
                <w:szCs w:val="24"/>
              </w:rPr>
              <w:t xml:space="preserve"> </w:t>
            </w:r>
            <w:r w:rsidRPr="0096427F">
              <w:rPr>
                <w:sz w:val="24"/>
                <w:szCs w:val="24"/>
              </w:rPr>
              <w:t>firm’s open architecture platform.</w:t>
            </w:r>
          </w:p>
          <w:p w14:paraId="54462A67" w14:textId="77777777" w:rsidR="0096427F" w:rsidRDefault="0096427F" w:rsidP="0096427F">
            <w:pPr>
              <w:spacing w:line="276" w:lineRule="auto"/>
              <w:jc w:val="both"/>
              <w:rPr>
                <w:sz w:val="24"/>
                <w:szCs w:val="24"/>
              </w:rPr>
            </w:pPr>
          </w:p>
          <w:p w14:paraId="22D59958" w14:textId="77777777" w:rsidR="00175C9B" w:rsidRPr="0096427F" w:rsidRDefault="00D518DF" w:rsidP="0096427F">
            <w:pPr>
              <w:spacing w:line="276" w:lineRule="auto"/>
              <w:jc w:val="both"/>
              <w:rPr>
                <w:sz w:val="24"/>
                <w:szCs w:val="24"/>
              </w:rPr>
            </w:pPr>
            <w:r w:rsidRPr="0096427F">
              <w:rPr>
                <w:sz w:val="24"/>
                <w:szCs w:val="24"/>
              </w:rPr>
              <w:t>Prior to Orion’s acquisition of Brinker Capital, he was Vice</w:t>
            </w:r>
            <w:r w:rsidR="0096427F" w:rsidRPr="0096427F">
              <w:rPr>
                <w:sz w:val="24"/>
                <w:szCs w:val="24"/>
              </w:rPr>
              <w:t xml:space="preserve"> </w:t>
            </w:r>
            <w:r w:rsidRPr="0096427F">
              <w:rPr>
                <w:sz w:val="24"/>
                <w:szCs w:val="24"/>
              </w:rPr>
              <w:t>President and Senior Portfolio Manager within the firm’s Wealth Advisory team responsible for</w:t>
            </w:r>
            <w:r w:rsidR="0096427F" w:rsidRPr="0096427F">
              <w:rPr>
                <w:sz w:val="24"/>
                <w:szCs w:val="24"/>
              </w:rPr>
              <w:t xml:space="preserve"> t</w:t>
            </w:r>
            <w:r w:rsidRPr="0096427F">
              <w:rPr>
                <w:sz w:val="24"/>
                <w:szCs w:val="24"/>
              </w:rPr>
              <w:t xml:space="preserve">he portfolio management, investment planning and communication of </w:t>
            </w:r>
            <w:proofErr w:type="spellStart"/>
            <w:r w:rsidRPr="0096427F">
              <w:rPr>
                <w:sz w:val="24"/>
                <w:szCs w:val="24"/>
              </w:rPr>
              <w:t>multiasset</w:t>
            </w:r>
            <w:proofErr w:type="spellEnd"/>
            <w:r w:rsidRPr="0096427F">
              <w:rPr>
                <w:sz w:val="24"/>
                <w:szCs w:val="24"/>
              </w:rPr>
              <w:t xml:space="preserve"> portfolios for high-net-worth clients and institutions. He also has held roles at SEI Investments, Russell</w:t>
            </w:r>
            <w:r w:rsidR="0096427F" w:rsidRPr="0096427F">
              <w:rPr>
                <w:sz w:val="24"/>
                <w:szCs w:val="24"/>
              </w:rPr>
              <w:t xml:space="preserve"> I</w:t>
            </w:r>
            <w:r w:rsidRPr="0096427F">
              <w:rPr>
                <w:sz w:val="24"/>
                <w:szCs w:val="24"/>
              </w:rPr>
              <w:t xml:space="preserve">nvestments and Lincoln Financial Group, where he served institutional and individual investors in constructing asset allocation policies, portfolio management and investment manager due diligence. He received his Bachelor of Business Administration in risk management and actuarial science from Temple University. He is a CFA®, CAIA®, and FRM </w:t>
            </w:r>
            <w:proofErr w:type="spellStart"/>
            <w:r w:rsidRPr="0096427F">
              <w:rPr>
                <w:sz w:val="24"/>
                <w:szCs w:val="24"/>
              </w:rPr>
              <w:t>charterholder</w:t>
            </w:r>
            <w:proofErr w:type="spellEnd"/>
            <w:r w:rsidRPr="0096427F">
              <w:rPr>
                <w:sz w:val="24"/>
                <w:szCs w:val="24"/>
              </w:rPr>
              <w:t xml:space="preserve"> and a member of the CFA® Society of Philadelphia and the CFA Institute.</w:t>
            </w:r>
          </w:p>
          <w:p w14:paraId="77689C55" w14:textId="77777777" w:rsidR="00C37F86" w:rsidRPr="0096427F" w:rsidRDefault="00C37F86" w:rsidP="0096427F">
            <w:pPr>
              <w:spacing w:line="276" w:lineRule="auto"/>
              <w:jc w:val="both"/>
              <w:rPr>
                <w:sz w:val="24"/>
                <w:szCs w:val="24"/>
              </w:rPr>
            </w:pPr>
          </w:p>
          <w:p w14:paraId="03426125" w14:textId="77777777" w:rsidR="006A5B71" w:rsidRDefault="006A5B71" w:rsidP="00C37F86">
            <w:pPr>
              <w:shd w:val="clear" w:color="auto" w:fill="FFFFFF"/>
              <w:jc w:val="both"/>
              <w:rPr>
                <w:rFonts w:cstheme="minorHAnsi"/>
                <w:b/>
                <w:color w:val="833C0B" w:themeColor="accent2" w:themeShade="80"/>
              </w:rPr>
            </w:pPr>
          </w:p>
          <w:p w14:paraId="24956A16" w14:textId="2CE5568E" w:rsidR="00836117" w:rsidRPr="00C01E54" w:rsidRDefault="006137FD" w:rsidP="00836117">
            <w:pPr>
              <w:pBdr>
                <w:bottom w:val="single" w:sz="4" w:space="1" w:color="auto"/>
              </w:pBdr>
              <w:tabs>
                <w:tab w:val="left" w:pos="1545"/>
              </w:tabs>
              <w:jc w:val="both"/>
              <w:rPr>
                <w:rFonts w:ascii="Arial" w:hAnsi="Arial" w:cs="Arial"/>
                <w:sz w:val="18"/>
                <w:szCs w:val="18"/>
              </w:rPr>
            </w:pPr>
            <w:r>
              <w:rPr>
                <w:rFonts w:ascii="Arial" w:hAnsi="Arial" w:cs="Arial"/>
                <w:noProof/>
                <w:color w:val="221E1F"/>
                <w:sz w:val="20"/>
                <w:szCs w:val="20"/>
              </w:rPr>
              <mc:AlternateContent>
                <mc:Choice Requires="wps">
                  <w:drawing>
                    <wp:anchor distT="0" distB="0" distL="114300" distR="114300" simplePos="0" relativeHeight="251666432" behindDoc="0" locked="0" layoutInCell="1" allowOverlap="1" wp14:anchorId="21E8679D" wp14:editId="5AEABED5">
                      <wp:simplePos x="0" y="0"/>
                      <wp:positionH relativeFrom="column">
                        <wp:posOffset>1668146</wp:posOffset>
                      </wp:positionH>
                      <wp:positionV relativeFrom="paragraph">
                        <wp:posOffset>163830</wp:posOffset>
                      </wp:positionV>
                      <wp:extent cx="3822700" cy="160020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D4F2B" w14:textId="77777777" w:rsidR="00836117" w:rsidRDefault="00836117" w:rsidP="00836117">
                                  <w:pPr>
                                    <w:pStyle w:val="Heading1"/>
                                    <w:shd w:val="clear" w:color="auto" w:fill="FFFFFF"/>
                                    <w:spacing w:before="0"/>
                                    <w:jc w:val="both"/>
                                    <w:textAlignment w:val="baseline"/>
                                    <w:rPr>
                                      <w:rFonts w:ascii="Arial" w:hAnsi="Arial" w:cs="Arial"/>
                                      <w:bCs w:val="0"/>
                                      <w:color w:val="auto"/>
                                      <w:sz w:val="22"/>
                                      <w:szCs w:val="22"/>
                                    </w:rPr>
                                  </w:pPr>
                                </w:p>
                                <w:p w14:paraId="1202D973" w14:textId="77777777" w:rsidR="00836117" w:rsidRDefault="00836117" w:rsidP="00836117">
                                  <w:pPr>
                                    <w:pStyle w:val="Heading1"/>
                                    <w:shd w:val="clear" w:color="auto" w:fill="FFFFFF"/>
                                    <w:spacing w:before="0"/>
                                    <w:jc w:val="both"/>
                                    <w:textAlignment w:val="baseline"/>
                                    <w:rPr>
                                      <w:rFonts w:ascii="Arial" w:hAnsi="Arial" w:cs="Arial"/>
                                      <w:bCs w:val="0"/>
                                      <w:i/>
                                      <w:iCs/>
                                      <w:color w:val="auto"/>
                                      <w:sz w:val="22"/>
                                      <w:szCs w:val="22"/>
                                    </w:rPr>
                                  </w:pPr>
                                </w:p>
                                <w:p w14:paraId="125CC66E" w14:textId="77777777" w:rsidR="00836117" w:rsidRDefault="00836117" w:rsidP="00836117">
                                  <w:pPr>
                                    <w:pStyle w:val="Heading1"/>
                                    <w:shd w:val="clear" w:color="auto" w:fill="FFFFFF"/>
                                    <w:spacing w:before="0"/>
                                    <w:jc w:val="both"/>
                                    <w:textAlignment w:val="baseline"/>
                                    <w:rPr>
                                      <w:rFonts w:ascii="Arial" w:hAnsi="Arial" w:cs="Arial"/>
                                      <w:bCs w:val="0"/>
                                      <w:color w:val="auto"/>
                                      <w:sz w:val="22"/>
                                      <w:szCs w:val="22"/>
                                    </w:rPr>
                                  </w:pPr>
                                </w:p>
                                <w:p w14:paraId="0C351F8A" w14:textId="77777777" w:rsidR="00D518DF" w:rsidRPr="00D518DF" w:rsidRDefault="00D518DF" w:rsidP="00D518DF">
                                  <w:pPr>
                                    <w:rPr>
                                      <w:rFonts w:cstheme="minorHAnsi"/>
                                      <w:b/>
                                      <w:sz w:val="28"/>
                                      <w:szCs w:val="28"/>
                                    </w:rPr>
                                  </w:pPr>
                                  <w:r w:rsidRPr="00D518DF">
                                    <w:rPr>
                                      <w:rFonts w:cstheme="minorHAnsi"/>
                                      <w:b/>
                                      <w:sz w:val="28"/>
                                      <w:szCs w:val="28"/>
                                    </w:rPr>
                                    <w:t>Dianne Pagano Manges, CFA</w:t>
                                  </w:r>
                                </w:p>
                                <w:p w14:paraId="6D079FBC" w14:textId="77777777" w:rsidR="00D518DF" w:rsidRPr="00D518DF" w:rsidRDefault="00D518DF" w:rsidP="00D518DF">
                                  <w:pPr>
                                    <w:rPr>
                                      <w:rFonts w:cstheme="minorHAnsi"/>
                                      <w:b/>
                                      <w:sz w:val="28"/>
                                      <w:szCs w:val="28"/>
                                    </w:rPr>
                                  </w:pPr>
                                  <w:r w:rsidRPr="00D518DF">
                                    <w:rPr>
                                      <w:rFonts w:cstheme="minorHAnsi"/>
                                      <w:b/>
                                      <w:sz w:val="28"/>
                                      <w:szCs w:val="28"/>
                                    </w:rPr>
                                    <w:t>Director, Senior OCIO Investment Advisor</w:t>
                                  </w:r>
                                </w:p>
                                <w:p w14:paraId="1623D557" w14:textId="7799E984" w:rsidR="00836117" w:rsidRPr="006137FD" w:rsidRDefault="00D518DF" w:rsidP="006137FD">
                                  <w:pPr>
                                    <w:rPr>
                                      <w:rStyle w:val="A0"/>
                                      <w:rFonts w:cstheme="minorBidi"/>
                                      <w:b/>
                                      <w:color w:val="auto"/>
                                      <w:sz w:val="28"/>
                                      <w:szCs w:val="28"/>
                                    </w:rPr>
                                  </w:pPr>
                                  <w:r w:rsidRPr="00D518DF">
                                    <w:rPr>
                                      <w:rFonts w:cstheme="minorHAnsi"/>
                                      <w:b/>
                                      <w:sz w:val="28"/>
                                      <w:szCs w:val="28"/>
                                    </w:rPr>
                                    <w:t>Truist Foundations &amp; Endowments Specialty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679D" id="Text Box 6" o:spid="_x0000_s1029" type="#_x0000_t202" style="position:absolute;left:0;text-align:left;margin-left:131.35pt;margin-top:12.9pt;width:301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" fillcolor="white [3201]" stroked="f" strokeweight=".5pt">
                      <v:textbox>
                        <w:txbxContent>
                          <w:p w14:paraId="13ED4F2B" w14:textId="77777777" w:rsidR="00836117" w:rsidRDefault="00836117" w:rsidP="00836117">
                            <w:pPr>
                              <w:pStyle w:val="Heading1"/>
                              <w:shd w:val="clear" w:color="auto" w:fill="FFFFFF"/>
                              <w:spacing w:before="0"/>
                              <w:jc w:val="both"/>
                              <w:textAlignment w:val="baseline"/>
                              <w:rPr>
                                <w:rFonts w:ascii="Arial" w:hAnsi="Arial" w:cs="Arial"/>
                                <w:bCs w:val="0"/>
                                <w:color w:val="auto"/>
                                <w:sz w:val="22"/>
                                <w:szCs w:val="22"/>
                              </w:rPr>
                            </w:pPr>
                          </w:p>
                          <w:p w14:paraId="1202D973" w14:textId="77777777" w:rsidR="00836117" w:rsidRDefault="00836117" w:rsidP="00836117">
                            <w:pPr>
                              <w:pStyle w:val="Heading1"/>
                              <w:shd w:val="clear" w:color="auto" w:fill="FFFFFF"/>
                              <w:spacing w:before="0"/>
                              <w:jc w:val="both"/>
                              <w:textAlignment w:val="baseline"/>
                              <w:rPr>
                                <w:rFonts w:ascii="Arial" w:hAnsi="Arial" w:cs="Arial"/>
                                <w:bCs w:val="0"/>
                                <w:i/>
                                <w:iCs/>
                                <w:color w:val="auto"/>
                                <w:sz w:val="22"/>
                                <w:szCs w:val="22"/>
                              </w:rPr>
                            </w:pPr>
                          </w:p>
                          <w:p w14:paraId="125CC66E" w14:textId="77777777" w:rsidR="00836117" w:rsidRDefault="00836117" w:rsidP="00836117">
                            <w:pPr>
                              <w:pStyle w:val="Heading1"/>
                              <w:shd w:val="clear" w:color="auto" w:fill="FFFFFF"/>
                              <w:spacing w:before="0"/>
                              <w:jc w:val="both"/>
                              <w:textAlignment w:val="baseline"/>
                              <w:rPr>
                                <w:rFonts w:ascii="Arial" w:hAnsi="Arial" w:cs="Arial"/>
                                <w:bCs w:val="0"/>
                                <w:color w:val="auto"/>
                                <w:sz w:val="22"/>
                                <w:szCs w:val="22"/>
                              </w:rPr>
                            </w:pPr>
                          </w:p>
                          <w:p w14:paraId="0C351F8A" w14:textId="77777777" w:rsidR="00D518DF" w:rsidRPr="00D518DF" w:rsidRDefault="00D518DF" w:rsidP="00D518DF">
                            <w:pPr>
                              <w:rPr>
                                <w:rFonts w:cstheme="minorHAnsi"/>
                                <w:b/>
                                <w:sz w:val="28"/>
                                <w:szCs w:val="28"/>
                              </w:rPr>
                            </w:pPr>
                            <w:r w:rsidRPr="00D518DF">
                              <w:rPr>
                                <w:rFonts w:cstheme="minorHAnsi"/>
                                <w:b/>
                                <w:sz w:val="28"/>
                                <w:szCs w:val="28"/>
                              </w:rPr>
                              <w:t>Dianne Pagano Manges, CFA</w:t>
                            </w:r>
                          </w:p>
                          <w:p w14:paraId="6D079FBC" w14:textId="77777777" w:rsidR="00D518DF" w:rsidRPr="00D518DF" w:rsidRDefault="00D518DF" w:rsidP="00D518DF">
                            <w:pPr>
                              <w:rPr>
                                <w:rFonts w:cstheme="minorHAnsi"/>
                                <w:b/>
                                <w:sz w:val="28"/>
                                <w:szCs w:val="28"/>
                              </w:rPr>
                            </w:pPr>
                            <w:r w:rsidRPr="00D518DF">
                              <w:rPr>
                                <w:rFonts w:cstheme="minorHAnsi"/>
                                <w:b/>
                                <w:sz w:val="28"/>
                                <w:szCs w:val="28"/>
                              </w:rPr>
                              <w:t>Director, Senior OCIO Investment Advisor</w:t>
                            </w:r>
                          </w:p>
                          <w:p w14:paraId="1623D557" w14:textId="7799E984" w:rsidR="00836117" w:rsidRPr="006137FD" w:rsidRDefault="00D518DF" w:rsidP="006137FD">
                            <w:pPr>
                              <w:rPr>
                                <w:rStyle w:val="A0"/>
                                <w:rFonts w:cstheme="minorBidi"/>
                                <w:b/>
                                <w:color w:val="auto"/>
                                <w:sz w:val="28"/>
                                <w:szCs w:val="28"/>
                              </w:rPr>
                            </w:pPr>
                            <w:r w:rsidRPr="00D518DF">
                              <w:rPr>
                                <w:rFonts w:cstheme="minorHAnsi"/>
                                <w:b/>
                                <w:sz w:val="28"/>
                                <w:szCs w:val="28"/>
                              </w:rPr>
                              <w:t>Truist Foundations &amp; Endowments Specialty</w:t>
                            </w:r>
                          </w:p>
                        </w:txbxContent>
                      </v:textbox>
                    </v:shape>
                  </w:pict>
                </mc:Fallback>
              </mc:AlternateContent>
            </w:r>
          </w:p>
          <w:p w14:paraId="131396D4" w14:textId="27B38440" w:rsidR="004E5ED5" w:rsidRDefault="004E5ED5" w:rsidP="004E5ED5">
            <w:pPr>
              <w:jc w:val="both"/>
              <w:rPr>
                <w:rFonts w:cstheme="minorHAnsi"/>
              </w:rPr>
            </w:pPr>
          </w:p>
          <w:p w14:paraId="718DFC68" w14:textId="6AABF099" w:rsidR="004E5ED5" w:rsidRDefault="006137FD" w:rsidP="004E5ED5">
            <w:pPr>
              <w:jc w:val="both"/>
              <w:rPr>
                <w:rFonts w:cstheme="minorHAnsi"/>
              </w:rPr>
            </w:pPr>
            <w:r>
              <w:rPr>
                <w:rFonts w:ascii="Arial" w:hAnsi="Arial" w:cs="Arial"/>
                <w:noProof/>
                <w:color w:val="221E1F"/>
                <w:sz w:val="20"/>
                <w:szCs w:val="20"/>
              </w:rPr>
              <mc:AlternateContent>
                <mc:Choice Requires="wps">
                  <w:drawing>
                    <wp:anchor distT="4294967295" distB="4294967295" distL="114300" distR="114300" simplePos="0" relativeHeight="251668480" behindDoc="0" locked="0" layoutInCell="1" allowOverlap="1" wp14:anchorId="41CA70B5" wp14:editId="6F198ACD">
                      <wp:simplePos x="0" y="0"/>
                      <wp:positionH relativeFrom="column">
                        <wp:posOffset>1757045</wp:posOffset>
                      </wp:positionH>
                      <wp:positionV relativeFrom="paragraph">
                        <wp:posOffset>261620</wp:posOffset>
                      </wp:positionV>
                      <wp:extent cx="3733800" cy="0"/>
                      <wp:effectExtent l="0" t="0" r="12700" b="12700"/>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0"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28259" id="Straight Connector 2" o:spid="_x0000_s1026" style="position:absolute;z-index:251668480;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38.35pt,20.6pt" to="432.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" strokecolor="#760000" strokeweight="1pt">
                      <v:stroke joinstyle="miter"/>
                      <o:lock v:ext="edit" shapetype="f"/>
                    </v:line>
                  </w:pict>
                </mc:Fallback>
              </mc:AlternateContent>
            </w:r>
            <w:r w:rsidR="0096427F">
              <w:rPr>
                <w:rFonts w:ascii="Arial" w:hAnsi="Arial" w:cs="Arial"/>
                <w:noProof/>
                <w:color w:val="221E1F"/>
                <w:sz w:val="20"/>
                <w:szCs w:val="20"/>
              </w:rPr>
              <mc:AlternateContent>
                <mc:Choice Requires="wps">
                  <w:drawing>
                    <wp:anchor distT="4294967295" distB="4294967295" distL="114300" distR="114300" simplePos="0" relativeHeight="251667456" behindDoc="0" locked="0" layoutInCell="1" allowOverlap="1" wp14:anchorId="6729A493" wp14:editId="17076C50">
                      <wp:simplePos x="0" y="0"/>
                      <wp:positionH relativeFrom="column">
                        <wp:posOffset>1731646</wp:posOffset>
                      </wp:positionH>
                      <wp:positionV relativeFrom="paragraph">
                        <wp:posOffset>1214121</wp:posOffset>
                      </wp:positionV>
                      <wp:extent cx="3759200" cy="0"/>
                      <wp:effectExtent l="0" t="0" r="12700" b="1270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9200" cy="0"/>
                              </a:xfrm>
                              <a:prstGeom prst="line">
                                <a:avLst/>
                              </a:prstGeom>
                              <a:ln w="12700">
                                <a:solidFill>
                                  <a:srgbClr val="7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0AA08" id="Straight Connector 4" o:spid="_x0000_s1026" style="position:absolute;z-index:251667456;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136.35pt,95.6pt" to="432.3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" strokecolor="#760000" strokeweight="1pt">
                      <v:stroke joinstyle="miter"/>
                      <o:lock v:ext="edit" shapetype="f"/>
                    </v:line>
                  </w:pict>
                </mc:Fallback>
              </mc:AlternateContent>
            </w:r>
            <w:r w:rsidR="004E5ED5" w:rsidRPr="00C01E54">
              <w:rPr>
                <w:rFonts w:ascii="Arial" w:hAnsi="Arial" w:cs="Arial"/>
                <w:noProof/>
                <w:color w:val="221E1F"/>
                <w:sz w:val="20"/>
                <w:szCs w:val="20"/>
              </w:rPr>
              <w:drawing>
                <wp:inline distT="0" distB="0" distL="0" distR="0" wp14:anchorId="1474BB91" wp14:editId="55D0EF8C">
                  <wp:extent cx="1587500" cy="15875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100" cy="1588100"/>
                          </a:xfrm>
                          <a:prstGeom prst="rect">
                            <a:avLst/>
                          </a:prstGeom>
                        </pic:spPr>
                      </pic:pic>
                    </a:graphicData>
                  </a:graphic>
                </wp:inline>
              </w:drawing>
            </w:r>
          </w:p>
          <w:p w14:paraId="6F19273A" w14:textId="77777777" w:rsidR="004E5ED5" w:rsidRDefault="004E5ED5" w:rsidP="004E5ED5">
            <w:pPr>
              <w:jc w:val="both"/>
              <w:rPr>
                <w:rFonts w:cstheme="minorHAnsi"/>
              </w:rPr>
            </w:pPr>
          </w:p>
          <w:p w14:paraId="3302C93E" w14:textId="77777777" w:rsidR="00D518DF" w:rsidRPr="0096427F" w:rsidRDefault="00D518DF" w:rsidP="0096427F">
            <w:pPr>
              <w:spacing w:line="276" w:lineRule="auto"/>
              <w:jc w:val="both"/>
              <w:rPr>
                <w:sz w:val="24"/>
                <w:szCs w:val="24"/>
              </w:rPr>
            </w:pPr>
            <w:bookmarkStart w:id="0" w:name="_Hlk157663626"/>
            <w:r w:rsidRPr="0096427F">
              <w:rPr>
                <w:sz w:val="24"/>
                <w:szCs w:val="24"/>
              </w:rPr>
              <w:t>Dianne is a Senior OCIO Investment Advisor with the Truist Foundations &amp;</w:t>
            </w:r>
            <w:r w:rsidR="0096427F" w:rsidRPr="0096427F">
              <w:rPr>
                <w:sz w:val="24"/>
                <w:szCs w:val="24"/>
              </w:rPr>
              <w:t xml:space="preserve"> </w:t>
            </w:r>
            <w:r w:rsidRPr="0096427F">
              <w:rPr>
                <w:sz w:val="24"/>
                <w:szCs w:val="24"/>
              </w:rPr>
              <w:t>Endowments</w:t>
            </w:r>
            <w:r w:rsidR="0096427F" w:rsidRPr="0096427F">
              <w:rPr>
                <w:sz w:val="24"/>
                <w:szCs w:val="24"/>
              </w:rPr>
              <w:t xml:space="preserve"> S</w:t>
            </w:r>
            <w:r w:rsidRPr="0096427F">
              <w:rPr>
                <w:sz w:val="24"/>
                <w:szCs w:val="24"/>
              </w:rPr>
              <w:t>pecialty Practice. She advises on the development and implementation of investment</w:t>
            </w:r>
            <w:r w:rsidR="0096427F" w:rsidRPr="0096427F">
              <w:rPr>
                <w:sz w:val="24"/>
                <w:szCs w:val="24"/>
              </w:rPr>
              <w:t xml:space="preserve"> s</w:t>
            </w:r>
            <w:r w:rsidRPr="0096427F">
              <w:rPr>
                <w:sz w:val="24"/>
                <w:szCs w:val="24"/>
              </w:rPr>
              <w:t>olutions to help nonprofit clients meet their short- and long-term goals to maximize their</w:t>
            </w:r>
            <w:r w:rsidR="0096427F" w:rsidRPr="0096427F">
              <w:rPr>
                <w:sz w:val="24"/>
                <w:szCs w:val="24"/>
              </w:rPr>
              <w:t xml:space="preserve"> </w:t>
            </w:r>
            <w:r w:rsidRPr="0096427F">
              <w:rPr>
                <w:sz w:val="24"/>
                <w:szCs w:val="24"/>
              </w:rPr>
              <w:t>impact.</w:t>
            </w:r>
          </w:p>
          <w:p w14:paraId="0CEF1C07" w14:textId="77777777" w:rsidR="006F19D6" w:rsidRPr="0096427F" w:rsidRDefault="006F19D6" w:rsidP="0096427F">
            <w:pPr>
              <w:spacing w:line="276" w:lineRule="auto"/>
              <w:jc w:val="both"/>
              <w:rPr>
                <w:sz w:val="24"/>
                <w:szCs w:val="24"/>
              </w:rPr>
            </w:pPr>
          </w:p>
          <w:p w14:paraId="4C12FD7A" w14:textId="77777777" w:rsidR="00D518DF" w:rsidRPr="0096427F" w:rsidRDefault="00D518DF" w:rsidP="0096427F">
            <w:pPr>
              <w:spacing w:line="276" w:lineRule="auto"/>
              <w:jc w:val="both"/>
              <w:rPr>
                <w:sz w:val="24"/>
                <w:szCs w:val="24"/>
              </w:rPr>
            </w:pPr>
            <w:r w:rsidRPr="0096427F">
              <w:rPr>
                <w:sz w:val="24"/>
                <w:szCs w:val="24"/>
              </w:rPr>
              <w:t>In her 30-plus-year career, Dianne has held senior investment management and investment</w:t>
            </w:r>
            <w:r w:rsidR="0096427F" w:rsidRPr="0096427F">
              <w:rPr>
                <w:sz w:val="24"/>
                <w:szCs w:val="24"/>
              </w:rPr>
              <w:t xml:space="preserve"> </w:t>
            </w:r>
            <w:r w:rsidRPr="0096427F">
              <w:rPr>
                <w:sz w:val="24"/>
                <w:szCs w:val="24"/>
              </w:rPr>
              <w:t>committee roles and has authored regular economic and market commentaries. She earned a</w:t>
            </w:r>
            <w:r w:rsidR="0096427F" w:rsidRPr="0096427F">
              <w:rPr>
                <w:sz w:val="24"/>
                <w:szCs w:val="24"/>
              </w:rPr>
              <w:t xml:space="preserve"> </w:t>
            </w:r>
            <w:r w:rsidRPr="0096427F">
              <w:rPr>
                <w:sz w:val="24"/>
                <w:szCs w:val="24"/>
              </w:rPr>
              <w:t>bachelor’s degree in economics from Immaculata University, where she graduated summa cum</w:t>
            </w:r>
            <w:r w:rsidR="006F19D6" w:rsidRPr="0096427F">
              <w:rPr>
                <w:sz w:val="24"/>
                <w:szCs w:val="24"/>
              </w:rPr>
              <w:t xml:space="preserve"> </w:t>
            </w:r>
            <w:r w:rsidRPr="0096427F">
              <w:rPr>
                <w:sz w:val="24"/>
                <w:szCs w:val="24"/>
              </w:rPr>
              <w:t>laude, and was awarded the top medal in the Economics program. She is also a Chartered</w:t>
            </w:r>
            <w:r w:rsidR="0096427F" w:rsidRPr="0096427F">
              <w:rPr>
                <w:sz w:val="24"/>
                <w:szCs w:val="24"/>
              </w:rPr>
              <w:t xml:space="preserve"> </w:t>
            </w:r>
            <w:r w:rsidRPr="0096427F">
              <w:rPr>
                <w:sz w:val="24"/>
                <w:szCs w:val="24"/>
              </w:rPr>
              <w:t>Financial Analyst, CFA®.</w:t>
            </w:r>
          </w:p>
          <w:p w14:paraId="0F930F5C" w14:textId="77777777" w:rsidR="006F19D6" w:rsidRPr="0096427F" w:rsidRDefault="006F19D6" w:rsidP="0096427F">
            <w:pPr>
              <w:spacing w:line="276" w:lineRule="auto"/>
              <w:jc w:val="both"/>
              <w:rPr>
                <w:sz w:val="24"/>
                <w:szCs w:val="24"/>
              </w:rPr>
            </w:pPr>
          </w:p>
          <w:p w14:paraId="17C0EE54" w14:textId="77777777" w:rsidR="00D518DF" w:rsidRPr="0096427F" w:rsidRDefault="00D518DF" w:rsidP="0096427F">
            <w:pPr>
              <w:spacing w:line="276" w:lineRule="auto"/>
              <w:jc w:val="both"/>
              <w:rPr>
                <w:sz w:val="24"/>
                <w:szCs w:val="24"/>
              </w:rPr>
            </w:pPr>
            <w:r w:rsidRPr="0096427F">
              <w:rPr>
                <w:sz w:val="24"/>
                <w:szCs w:val="24"/>
              </w:rPr>
              <w:lastRenderedPageBreak/>
              <w:t>Dianne is a member of the Board of Trustees for Immaculata University. She serves as Vice-</w:t>
            </w:r>
            <w:r w:rsidR="0096427F" w:rsidRPr="0096427F">
              <w:rPr>
                <w:sz w:val="24"/>
                <w:szCs w:val="24"/>
              </w:rPr>
              <w:t>C</w:t>
            </w:r>
            <w:r w:rsidRPr="0096427F">
              <w:rPr>
                <w:sz w:val="24"/>
                <w:szCs w:val="24"/>
              </w:rPr>
              <w:t>hair of the Board of Gemma Services Foundation and as a mentor with “</w:t>
            </w:r>
            <w:proofErr w:type="spellStart"/>
            <w:r w:rsidRPr="0096427F">
              <w:rPr>
                <w:sz w:val="24"/>
                <w:szCs w:val="24"/>
              </w:rPr>
              <w:t>Inve$t</w:t>
            </w:r>
            <w:proofErr w:type="spellEnd"/>
            <w:r w:rsidRPr="0096427F">
              <w:rPr>
                <w:sz w:val="24"/>
                <w:szCs w:val="24"/>
              </w:rPr>
              <w:t xml:space="preserve"> in Her Future.”</w:t>
            </w:r>
            <w:r w:rsidR="0096427F" w:rsidRPr="0096427F">
              <w:rPr>
                <w:sz w:val="24"/>
                <w:szCs w:val="24"/>
              </w:rPr>
              <w:t xml:space="preserve"> S</w:t>
            </w:r>
            <w:r w:rsidRPr="0096427F">
              <w:rPr>
                <w:sz w:val="24"/>
                <w:szCs w:val="24"/>
              </w:rPr>
              <w:t>he is an active member and past Board of Governor of the CFA Society of Philadelphia, where</w:t>
            </w:r>
            <w:r w:rsidR="0096427F" w:rsidRPr="0096427F">
              <w:rPr>
                <w:sz w:val="24"/>
                <w:szCs w:val="24"/>
              </w:rPr>
              <w:t xml:space="preserve"> s</w:t>
            </w:r>
            <w:r w:rsidRPr="0096427F">
              <w:rPr>
                <w:sz w:val="24"/>
                <w:szCs w:val="24"/>
              </w:rPr>
              <w:t>he serves on the planning committee for the Annual Endowments &amp; Foundations Conference.</w:t>
            </w:r>
            <w:r w:rsidR="0096427F" w:rsidRPr="0096427F">
              <w:rPr>
                <w:sz w:val="24"/>
                <w:szCs w:val="24"/>
              </w:rPr>
              <w:t xml:space="preserve"> </w:t>
            </w:r>
            <w:r w:rsidRPr="0096427F">
              <w:rPr>
                <w:sz w:val="24"/>
                <w:szCs w:val="24"/>
              </w:rPr>
              <w:t>Dianne is past president and member of The Bond Club of Philadelphia and a member of the</w:t>
            </w:r>
          </w:p>
          <w:p w14:paraId="5F83BEF1" w14:textId="77777777" w:rsidR="00175C9B" w:rsidRPr="0096427F" w:rsidRDefault="00D518DF" w:rsidP="0096427F">
            <w:pPr>
              <w:spacing w:line="276" w:lineRule="auto"/>
              <w:jc w:val="both"/>
              <w:rPr>
                <w:sz w:val="24"/>
                <w:szCs w:val="24"/>
              </w:rPr>
            </w:pPr>
            <w:r w:rsidRPr="0096427F">
              <w:rPr>
                <w:sz w:val="24"/>
                <w:szCs w:val="24"/>
              </w:rPr>
              <w:t>Philadelphia Council for Business Economics, Women in Investing Network, Global</w:t>
            </w:r>
            <w:r w:rsidR="0096427F" w:rsidRPr="0096427F">
              <w:rPr>
                <w:sz w:val="24"/>
                <w:szCs w:val="24"/>
              </w:rPr>
              <w:t xml:space="preserve"> </w:t>
            </w:r>
            <w:r w:rsidRPr="0096427F">
              <w:rPr>
                <w:sz w:val="24"/>
                <w:szCs w:val="24"/>
              </w:rPr>
              <w:t>Interdependence Center, Women United of United Way Greater Lehigh Valley, Society of</w:t>
            </w:r>
            <w:r w:rsidR="0096427F" w:rsidRPr="0096427F">
              <w:rPr>
                <w:sz w:val="24"/>
                <w:szCs w:val="24"/>
              </w:rPr>
              <w:t xml:space="preserve"> P</w:t>
            </w:r>
            <w:r w:rsidRPr="0096427F">
              <w:rPr>
                <w:sz w:val="24"/>
                <w:szCs w:val="24"/>
              </w:rPr>
              <w:t>rofessional Women of the Main Line Chamber and Women Influencing Business Council of the</w:t>
            </w:r>
            <w:r w:rsidR="006F19D6" w:rsidRPr="0096427F">
              <w:rPr>
                <w:sz w:val="24"/>
                <w:szCs w:val="24"/>
              </w:rPr>
              <w:t xml:space="preserve"> </w:t>
            </w:r>
            <w:r w:rsidRPr="0096427F">
              <w:rPr>
                <w:sz w:val="24"/>
                <w:szCs w:val="24"/>
              </w:rPr>
              <w:t>Chester County Chamber. She serves on the Planning Committees for the One Step Forward</w:t>
            </w:r>
            <w:r w:rsidR="006F19D6" w:rsidRPr="0096427F">
              <w:rPr>
                <w:sz w:val="24"/>
                <w:szCs w:val="24"/>
              </w:rPr>
              <w:t xml:space="preserve"> </w:t>
            </w:r>
            <w:r w:rsidRPr="0096427F">
              <w:rPr>
                <w:sz w:val="24"/>
                <w:szCs w:val="24"/>
              </w:rPr>
              <w:t>Gala for The Arc of Lehigh County, the Lehigh Valley Philanthropy Institute, and the Women’s</w:t>
            </w:r>
            <w:r w:rsidR="006F19D6" w:rsidRPr="0096427F">
              <w:rPr>
                <w:sz w:val="24"/>
                <w:szCs w:val="24"/>
              </w:rPr>
              <w:t xml:space="preserve"> </w:t>
            </w:r>
            <w:r w:rsidRPr="0096427F">
              <w:rPr>
                <w:sz w:val="24"/>
                <w:szCs w:val="24"/>
              </w:rPr>
              <w:t>Business Council of the Lehigh Valley Chamber.</w:t>
            </w:r>
            <w:r w:rsidR="00175C9B" w:rsidRPr="0096427F">
              <w:rPr>
                <w:sz w:val="24"/>
                <w:szCs w:val="24"/>
              </w:rPr>
              <w:t xml:space="preserve"> </w:t>
            </w:r>
          </w:p>
          <w:bookmarkEnd w:id="0"/>
          <w:p w14:paraId="5C4106C1" w14:textId="77777777" w:rsidR="00836117" w:rsidRPr="0096427F" w:rsidRDefault="00836117" w:rsidP="0096427F">
            <w:pPr>
              <w:pBdr>
                <w:bottom w:val="single" w:sz="4" w:space="1" w:color="auto"/>
              </w:pBdr>
              <w:spacing w:line="276" w:lineRule="auto"/>
              <w:jc w:val="both"/>
              <w:rPr>
                <w:sz w:val="24"/>
                <w:szCs w:val="24"/>
              </w:rPr>
            </w:pPr>
          </w:p>
          <w:p w14:paraId="45AD06D6" w14:textId="77777777" w:rsidR="00836117" w:rsidRPr="00836117" w:rsidRDefault="00836117" w:rsidP="00A3787F">
            <w:pPr>
              <w:rPr>
                <w:rFonts w:ascii="Arial" w:hAnsi="Arial" w:cs="Arial"/>
                <w:b/>
                <w:bCs/>
                <w:color w:val="833C0B" w:themeColor="accent2" w:themeShade="80"/>
                <w:sz w:val="20"/>
                <w:szCs w:val="20"/>
                <w:shd w:val="clear" w:color="auto" w:fill="FFFFFF"/>
              </w:rPr>
            </w:pPr>
          </w:p>
        </w:tc>
      </w:tr>
      <w:tr w:rsidR="006D4D3D" w:rsidRPr="009829D7" w14:paraId="125F9277" w14:textId="77777777" w:rsidTr="004514D3">
        <w:trPr>
          <w:trHeight w:val="11375"/>
        </w:trPr>
        <w:tc>
          <w:tcPr>
            <w:tcW w:w="9494" w:type="dxa"/>
          </w:tcPr>
          <w:p w14:paraId="0F1777E7" w14:textId="31B7DFDD" w:rsidR="008B045F" w:rsidRPr="00836117" w:rsidRDefault="008B045F" w:rsidP="00320FDF">
            <w:pPr>
              <w:tabs>
                <w:tab w:val="left" w:pos="1545"/>
              </w:tabs>
              <w:jc w:val="both"/>
              <w:rPr>
                <w:rFonts w:ascii="Arial" w:hAnsi="Arial" w:cs="Arial"/>
                <w:b/>
                <w:bCs/>
                <w:color w:val="800000"/>
              </w:rPr>
            </w:pPr>
          </w:p>
        </w:tc>
      </w:tr>
    </w:tbl>
    <w:p w14:paraId="7782A5E3" w14:textId="77777777" w:rsidR="00AF7BD0" w:rsidRPr="009829D7" w:rsidRDefault="00AF7BD0" w:rsidP="00320FDF">
      <w:pPr>
        <w:rPr>
          <w:sz w:val="20"/>
          <w:szCs w:val="20"/>
        </w:rPr>
      </w:pPr>
    </w:p>
    <w:sectPr w:rsidR="00AF7BD0" w:rsidRPr="009829D7" w:rsidSect="002F3B4F">
      <w:headerReference w:type="default" r:id="rId11"/>
      <w:pgSz w:w="12240" w:h="15840"/>
      <w:pgMar w:top="1440" w:right="1440" w:bottom="274" w:left="1440" w:header="274"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F4506" w14:textId="77777777" w:rsidR="003727CC" w:rsidRDefault="003727CC" w:rsidP="008A10E6">
      <w:r>
        <w:separator/>
      </w:r>
    </w:p>
  </w:endnote>
  <w:endnote w:type="continuationSeparator" w:id="0">
    <w:p w14:paraId="2406745A" w14:textId="77777777" w:rsidR="003727CC" w:rsidRDefault="003727CC" w:rsidP="008A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Garamond MT Std Italic Alt">
    <w:altName w:val="Garamond MT Std Italic Alt"/>
    <w:panose1 w:val="00000000000000000000"/>
    <w:charset w:val="00"/>
    <w:family w:val="roman"/>
    <w:notTrueType/>
    <w:pitch w:val="default"/>
    <w:sig w:usb0="00000003" w:usb1="00000000" w:usb2="00000000" w:usb3="00000000" w:csb0="00000001" w:csb1="00000000"/>
  </w:font>
  <w:font w:name="Garamond MT Std">
    <w:altName w:val="Garamond MT St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BC924" w14:textId="77777777" w:rsidR="003727CC" w:rsidRDefault="003727CC" w:rsidP="008A10E6">
      <w:r>
        <w:separator/>
      </w:r>
    </w:p>
  </w:footnote>
  <w:footnote w:type="continuationSeparator" w:id="0">
    <w:p w14:paraId="54B06A93" w14:textId="77777777" w:rsidR="003727CC" w:rsidRDefault="003727CC" w:rsidP="008A1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9136" w14:textId="77777777" w:rsidR="008A10E6" w:rsidRDefault="0096427F">
    <w:pPr>
      <w:pStyle w:val="Header"/>
    </w:pPr>
    <w:r>
      <w:rPr>
        <w:noProof/>
      </w:rPr>
      <mc:AlternateContent>
        <mc:Choice Requires="wps">
          <w:drawing>
            <wp:anchor distT="0" distB="0" distL="114300" distR="114300" simplePos="0" relativeHeight="251659264" behindDoc="0" locked="0" layoutInCell="1" allowOverlap="1" wp14:anchorId="5A17EF20" wp14:editId="633D7C95">
              <wp:simplePos x="0" y="0"/>
              <wp:positionH relativeFrom="column">
                <wp:posOffset>5107940</wp:posOffset>
              </wp:positionH>
              <wp:positionV relativeFrom="paragraph">
                <wp:posOffset>100330</wp:posOffset>
              </wp:positionV>
              <wp:extent cx="1524635" cy="704215"/>
              <wp:effectExtent l="0" t="0" r="0" b="0"/>
              <wp:wrapNone/>
              <wp:docPr id="13553153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704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8E8D0" w14:textId="77777777" w:rsidR="005B7845" w:rsidRPr="00094AD5" w:rsidRDefault="005B7845" w:rsidP="005B7845">
                          <w:pPr>
                            <w:pStyle w:val="Header"/>
                            <w:rPr>
                              <w:rFonts w:ascii="Arial Narrow" w:hAnsi="Arial Narrow" w:cs="Arial"/>
                              <w:color w:val="760000"/>
                              <w:sz w:val="24"/>
                              <w:szCs w:val="24"/>
                            </w:rPr>
                          </w:pPr>
                          <w:r w:rsidRPr="00094AD5">
                            <w:rPr>
                              <w:rFonts w:ascii="Arial Narrow" w:hAnsi="Arial Narrow" w:cs="Arial"/>
                              <w:color w:val="760000"/>
                              <w:sz w:val="24"/>
                              <w:szCs w:val="24"/>
                            </w:rPr>
                            <w:t>EDUCATE</w:t>
                          </w:r>
                        </w:p>
                        <w:p w14:paraId="2AC82D1C" w14:textId="77777777" w:rsidR="005B7845" w:rsidRPr="00094AD5" w:rsidRDefault="005B7845" w:rsidP="005B7845">
                          <w:pPr>
                            <w:pStyle w:val="Header"/>
                            <w:rPr>
                              <w:rFonts w:ascii="Arial Narrow" w:hAnsi="Arial Narrow" w:cs="Arial"/>
                              <w:color w:val="760000"/>
                              <w:sz w:val="24"/>
                              <w:szCs w:val="24"/>
                            </w:rPr>
                          </w:pPr>
                          <w:r w:rsidRPr="00094AD5">
                            <w:rPr>
                              <w:rFonts w:ascii="Arial Narrow" w:hAnsi="Arial Narrow" w:cs="Arial"/>
                              <w:color w:val="760000"/>
                              <w:sz w:val="24"/>
                              <w:szCs w:val="24"/>
                            </w:rPr>
                            <w:t xml:space="preserve">ENGAGE </w:t>
                          </w:r>
                        </w:p>
                        <w:p w14:paraId="5C7751D4" w14:textId="77777777" w:rsidR="005B7845" w:rsidRPr="00094AD5" w:rsidRDefault="005B7845" w:rsidP="005B7845">
                          <w:pPr>
                            <w:pStyle w:val="Header"/>
                            <w:rPr>
                              <w:color w:val="760000"/>
                              <w:sz w:val="24"/>
                              <w:szCs w:val="24"/>
                            </w:rPr>
                          </w:pPr>
                          <w:r w:rsidRPr="00094AD5">
                            <w:rPr>
                              <w:rFonts w:ascii="Arial Narrow" w:hAnsi="Arial Narrow" w:cs="Arial"/>
                              <w:color w:val="760000"/>
                              <w:sz w:val="24"/>
                              <w:szCs w:val="24"/>
                            </w:rPr>
                            <w:t>EMPOWER</w:t>
                          </w:r>
                          <w:r w:rsidRPr="00094AD5">
                            <w:rPr>
                              <w:noProof/>
                              <w:color w:val="760000"/>
                              <w:sz w:val="24"/>
                              <w:szCs w:val="24"/>
                            </w:rPr>
                            <w:t xml:space="preserve">           </w:t>
                          </w:r>
                        </w:p>
                        <w:p w14:paraId="688B16DE" w14:textId="77777777" w:rsidR="005B7845" w:rsidRDefault="005B7845" w:rsidP="005B7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7EF20" id="_x0000_t202" coordsize="21600,21600" o:spt="202" path="m,l,21600r21600,l21600,xe">
              <v:stroke joinstyle="miter"/>
              <v:path gradientshapeok="t" o:connecttype="rect"/>
            </v:shapetype>
            <v:shape id="Text Box 14" o:spid="_x0000_s1030" type="#_x0000_t202" style="position:absolute;margin-left:402.2pt;margin-top:7.9pt;width:120.05pt;height:5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" fillcolor="white [3201]" stroked="f" strokeweight=".5pt">
              <v:textbox>
                <w:txbxContent>
                  <w:p w14:paraId="22B8E8D0" w14:textId="77777777" w:rsidR="005B7845" w:rsidRPr="00094AD5" w:rsidRDefault="005B7845" w:rsidP="005B7845">
                    <w:pPr>
                      <w:pStyle w:val="Header"/>
                      <w:rPr>
                        <w:rFonts w:ascii="Arial Narrow" w:hAnsi="Arial Narrow" w:cs="Arial"/>
                        <w:color w:val="760000"/>
                        <w:sz w:val="24"/>
                        <w:szCs w:val="24"/>
                      </w:rPr>
                    </w:pPr>
                    <w:r w:rsidRPr="00094AD5">
                      <w:rPr>
                        <w:rFonts w:ascii="Arial Narrow" w:hAnsi="Arial Narrow" w:cs="Arial"/>
                        <w:color w:val="760000"/>
                        <w:sz w:val="24"/>
                        <w:szCs w:val="24"/>
                      </w:rPr>
                      <w:t>EDUCATE</w:t>
                    </w:r>
                  </w:p>
                  <w:p w14:paraId="2AC82D1C" w14:textId="77777777" w:rsidR="005B7845" w:rsidRPr="00094AD5" w:rsidRDefault="005B7845" w:rsidP="005B7845">
                    <w:pPr>
                      <w:pStyle w:val="Header"/>
                      <w:rPr>
                        <w:rFonts w:ascii="Arial Narrow" w:hAnsi="Arial Narrow" w:cs="Arial"/>
                        <w:color w:val="760000"/>
                        <w:sz w:val="24"/>
                        <w:szCs w:val="24"/>
                      </w:rPr>
                    </w:pPr>
                    <w:r w:rsidRPr="00094AD5">
                      <w:rPr>
                        <w:rFonts w:ascii="Arial Narrow" w:hAnsi="Arial Narrow" w:cs="Arial"/>
                        <w:color w:val="760000"/>
                        <w:sz w:val="24"/>
                        <w:szCs w:val="24"/>
                      </w:rPr>
                      <w:t xml:space="preserve">ENGAGE </w:t>
                    </w:r>
                  </w:p>
                  <w:p w14:paraId="5C7751D4" w14:textId="77777777" w:rsidR="005B7845" w:rsidRPr="00094AD5" w:rsidRDefault="005B7845" w:rsidP="005B7845">
                    <w:pPr>
                      <w:pStyle w:val="Header"/>
                      <w:rPr>
                        <w:color w:val="760000"/>
                        <w:sz w:val="24"/>
                        <w:szCs w:val="24"/>
                      </w:rPr>
                    </w:pPr>
                    <w:r w:rsidRPr="00094AD5">
                      <w:rPr>
                        <w:rFonts w:ascii="Arial Narrow" w:hAnsi="Arial Narrow" w:cs="Arial"/>
                        <w:color w:val="760000"/>
                        <w:sz w:val="24"/>
                        <w:szCs w:val="24"/>
                      </w:rPr>
                      <w:t>EMPOWER</w:t>
                    </w:r>
                    <w:r w:rsidRPr="00094AD5">
                      <w:rPr>
                        <w:noProof/>
                        <w:color w:val="760000"/>
                        <w:sz w:val="24"/>
                        <w:szCs w:val="24"/>
                      </w:rPr>
                      <w:t xml:space="preserve">           </w:t>
                    </w:r>
                  </w:p>
                  <w:p w14:paraId="688B16DE" w14:textId="77777777" w:rsidR="005B7845" w:rsidRDefault="005B7845" w:rsidP="005B7845"/>
                </w:txbxContent>
              </v:textbox>
            </v:shape>
          </w:pict>
        </mc:Fallback>
      </mc:AlternateContent>
    </w:r>
    <w:r w:rsidR="006C064F">
      <w:rPr>
        <w:noProof/>
      </w:rPr>
      <w:drawing>
        <wp:inline distT="0" distB="0" distL="0" distR="0" wp14:anchorId="48E157CA" wp14:editId="07F1BD4C">
          <wp:extent cx="2542032" cy="954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logo+ty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2032" cy="954024"/>
                  </a:xfrm>
                  <a:prstGeom prst="rect">
                    <a:avLst/>
                  </a:prstGeom>
                </pic:spPr>
              </pic:pic>
            </a:graphicData>
          </a:graphic>
        </wp:inline>
      </w:drawing>
    </w:r>
    <w:r w:rsidR="005B784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0F6F52"/>
    <w:multiLevelType w:val="multilevel"/>
    <w:tmpl w:val="508C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5068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E6"/>
    <w:rsid w:val="000064BE"/>
    <w:rsid w:val="0001029F"/>
    <w:rsid w:val="000220A5"/>
    <w:rsid w:val="00041BBB"/>
    <w:rsid w:val="0006269A"/>
    <w:rsid w:val="00062785"/>
    <w:rsid w:val="00064310"/>
    <w:rsid w:val="00073EAE"/>
    <w:rsid w:val="00084E30"/>
    <w:rsid w:val="000917AF"/>
    <w:rsid w:val="000A473D"/>
    <w:rsid w:val="000B192D"/>
    <w:rsid w:val="000B2911"/>
    <w:rsid w:val="000B7268"/>
    <w:rsid w:val="000C7739"/>
    <w:rsid w:val="000E2641"/>
    <w:rsid w:val="000E7096"/>
    <w:rsid w:val="000F4661"/>
    <w:rsid w:val="000F4BC3"/>
    <w:rsid w:val="000F726E"/>
    <w:rsid w:val="00103B46"/>
    <w:rsid w:val="0010733A"/>
    <w:rsid w:val="0011759C"/>
    <w:rsid w:val="00124471"/>
    <w:rsid w:val="00152CE9"/>
    <w:rsid w:val="00155D98"/>
    <w:rsid w:val="00162237"/>
    <w:rsid w:val="001752C0"/>
    <w:rsid w:val="00175C9B"/>
    <w:rsid w:val="00182E0D"/>
    <w:rsid w:val="00186588"/>
    <w:rsid w:val="001902E8"/>
    <w:rsid w:val="001A159B"/>
    <w:rsid w:val="001A43E3"/>
    <w:rsid w:val="001C698D"/>
    <w:rsid w:val="001C6D9A"/>
    <w:rsid w:val="001E0F2E"/>
    <w:rsid w:val="001E1A6F"/>
    <w:rsid w:val="0020148E"/>
    <w:rsid w:val="002077F6"/>
    <w:rsid w:val="00210895"/>
    <w:rsid w:val="00211C05"/>
    <w:rsid w:val="002318A8"/>
    <w:rsid w:val="00245B8F"/>
    <w:rsid w:val="00246BCA"/>
    <w:rsid w:val="00256794"/>
    <w:rsid w:val="0025735D"/>
    <w:rsid w:val="0026176A"/>
    <w:rsid w:val="00262EB3"/>
    <w:rsid w:val="00265BEA"/>
    <w:rsid w:val="0026704F"/>
    <w:rsid w:val="002824BB"/>
    <w:rsid w:val="00284300"/>
    <w:rsid w:val="002A1849"/>
    <w:rsid w:val="002B42ED"/>
    <w:rsid w:val="002C37C1"/>
    <w:rsid w:val="002D61E9"/>
    <w:rsid w:val="002F3B4F"/>
    <w:rsid w:val="002F49F2"/>
    <w:rsid w:val="00320EB9"/>
    <w:rsid w:val="00320FDF"/>
    <w:rsid w:val="00330368"/>
    <w:rsid w:val="003727CC"/>
    <w:rsid w:val="0038202B"/>
    <w:rsid w:val="00392CE8"/>
    <w:rsid w:val="003A05E1"/>
    <w:rsid w:val="003B09B7"/>
    <w:rsid w:val="003E2330"/>
    <w:rsid w:val="003E383B"/>
    <w:rsid w:val="003F761F"/>
    <w:rsid w:val="00401B7C"/>
    <w:rsid w:val="0042213C"/>
    <w:rsid w:val="00430EFD"/>
    <w:rsid w:val="004514D3"/>
    <w:rsid w:val="004568DF"/>
    <w:rsid w:val="00456CA7"/>
    <w:rsid w:val="0046490A"/>
    <w:rsid w:val="0048308D"/>
    <w:rsid w:val="00484327"/>
    <w:rsid w:val="004E1E2A"/>
    <w:rsid w:val="004E5ED5"/>
    <w:rsid w:val="0051589B"/>
    <w:rsid w:val="00524753"/>
    <w:rsid w:val="00531D05"/>
    <w:rsid w:val="00555B5F"/>
    <w:rsid w:val="00560867"/>
    <w:rsid w:val="005655A8"/>
    <w:rsid w:val="005A1908"/>
    <w:rsid w:val="005A33C0"/>
    <w:rsid w:val="005A3C89"/>
    <w:rsid w:val="005B3F96"/>
    <w:rsid w:val="005B5297"/>
    <w:rsid w:val="005B7845"/>
    <w:rsid w:val="005C76CC"/>
    <w:rsid w:val="005E05A3"/>
    <w:rsid w:val="005E623D"/>
    <w:rsid w:val="0061313F"/>
    <w:rsid w:val="006137FD"/>
    <w:rsid w:val="00625319"/>
    <w:rsid w:val="0062704C"/>
    <w:rsid w:val="00631FFB"/>
    <w:rsid w:val="00633398"/>
    <w:rsid w:val="00640B3E"/>
    <w:rsid w:val="00652FD4"/>
    <w:rsid w:val="006709B4"/>
    <w:rsid w:val="006748D9"/>
    <w:rsid w:val="006759C8"/>
    <w:rsid w:val="00675F08"/>
    <w:rsid w:val="00677548"/>
    <w:rsid w:val="006955DF"/>
    <w:rsid w:val="006A08FC"/>
    <w:rsid w:val="006A1C00"/>
    <w:rsid w:val="006A5B71"/>
    <w:rsid w:val="006B7C4E"/>
    <w:rsid w:val="006C064F"/>
    <w:rsid w:val="006C47BB"/>
    <w:rsid w:val="006D4D3D"/>
    <w:rsid w:val="006E03D3"/>
    <w:rsid w:val="006E15AE"/>
    <w:rsid w:val="006F19D6"/>
    <w:rsid w:val="00723A09"/>
    <w:rsid w:val="007370CA"/>
    <w:rsid w:val="00763B47"/>
    <w:rsid w:val="007763D0"/>
    <w:rsid w:val="00784BD0"/>
    <w:rsid w:val="00794B6D"/>
    <w:rsid w:val="007A0254"/>
    <w:rsid w:val="007A33C8"/>
    <w:rsid w:val="007B5A41"/>
    <w:rsid w:val="007B6DD4"/>
    <w:rsid w:val="007C0FA6"/>
    <w:rsid w:val="007C589B"/>
    <w:rsid w:val="007D6372"/>
    <w:rsid w:val="007E0A3C"/>
    <w:rsid w:val="007F39A6"/>
    <w:rsid w:val="007F62FA"/>
    <w:rsid w:val="00804413"/>
    <w:rsid w:val="008251B2"/>
    <w:rsid w:val="00827249"/>
    <w:rsid w:val="00836117"/>
    <w:rsid w:val="008509A5"/>
    <w:rsid w:val="00875F75"/>
    <w:rsid w:val="00885C82"/>
    <w:rsid w:val="00891B0A"/>
    <w:rsid w:val="00892FAB"/>
    <w:rsid w:val="008A10E6"/>
    <w:rsid w:val="008A639C"/>
    <w:rsid w:val="008B045F"/>
    <w:rsid w:val="008C5E98"/>
    <w:rsid w:val="008D6AB7"/>
    <w:rsid w:val="00904668"/>
    <w:rsid w:val="00905AD8"/>
    <w:rsid w:val="00935452"/>
    <w:rsid w:val="00937885"/>
    <w:rsid w:val="00950C5C"/>
    <w:rsid w:val="0095479C"/>
    <w:rsid w:val="009630C3"/>
    <w:rsid w:val="0096427F"/>
    <w:rsid w:val="009829D7"/>
    <w:rsid w:val="009837AB"/>
    <w:rsid w:val="0098696D"/>
    <w:rsid w:val="00994EC0"/>
    <w:rsid w:val="009974ED"/>
    <w:rsid w:val="00997D26"/>
    <w:rsid w:val="009E701F"/>
    <w:rsid w:val="00A018C8"/>
    <w:rsid w:val="00A03EA3"/>
    <w:rsid w:val="00A16AE1"/>
    <w:rsid w:val="00A2763D"/>
    <w:rsid w:val="00A3787F"/>
    <w:rsid w:val="00A43B62"/>
    <w:rsid w:val="00A71C46"/>
    <w:rsid w:val="00A73AE7"/>
    <w:rsid w:val="00A8103F"/>
    <w:rsid w:val="00A83925"/>
    <w:rsid w:val="00AB1AA5"/>
    <w:rsid w:val="00AB5D34"/>
    <w:rsid w:val="00AC3012"/>
    <w:rsid w:val="00AC656C"/>
    <w:rsid w:val="00AE5B62"/>
    <w:rsid w:val="00AF7BD0"/>
    <w:rsid w:val="00B1510F"/>
    <w:rsid w:val="00B47072"/>
    <w:rsid w:val="00B70C30"/>
    <w:rsid w:val="00B74819"/>
    <w:rsid w:val="00B7757A"/>
    <w:rsid w:val="00B85DCE"/>
    <w:rsid w:val="00BA1DED"/>
    <w:rsid w:val="00BB3C3F"/>
    <w:rsid w:val="00BC0C4F"/>
    <w:rsid w:val="00BC2B9D"/>
    <w:rsid w:val="00BD54C7"/>
    <w:rsid w:val="00BE17FA"/>
    <w:rsid w:val="00BE47D6"/>
    <w:rsid w:val="00C01D81"/>
    <w:rsid w:val="00C01E54"/>
    <w:rsid w:val="00C1207C"/>
    <w:rsid w:val="00C314BD"/>
    <w:rsid w:val="00C35C3C"/>
    <w:rsid w:val="00C37F86"/>
    <w:rsid w:val="00C71991"/>
    <w:rsid w:val="00C721C6"/>
    <w:rsid w:val="00C753BA"/>
    <w:rsid w:val="00CB4600"/>
    <w:rsid w:val="00CC013A"/>
    <w:rsid w:val="00D035F1"/>
    <w:rsid w:val="00D37AA5"/>
    <w:rsid w:val="00D518DF"/>
    <w:rsid w:val="00D665A4"/>
    <w:rsid w:val="00D67D85"/>
    <w:rsid w:val="00D93E5F"/>
    <w:rsid w:val="00D941A7"/>
    <w:rsid w:val="00DB2C9B"/>
    <w:rsid w:val="00DB44C0"/>
    <w:rsid w:val="00DC4D49"/>
    <w:rsid w:val="00DD05D1"/>
    <w:rsid w:val="00DE0939"/>
    <w:rsid w:val="00E03991"/>
    <w:rsid w:val="00E266A0"/>
    <w:rsid w:val="00E3316C"/>
    <w:rsid w:val="00E64422"/>
    <w:rsid w:val="00E70C48"/>
    <w:rsid w:val="00E750F7"/>
    <w:rsid w:val="00EA43D7"/>
    <w:rsid w:val="00ED71C1"/>
    <w:rsid w:val="00F12359"/>
    <w:rsid w:val="00F21AE7"/>
    <w:rsid w:val="00F27340"/>
    <w:rsid w:val="00F37ACB"/>
    <w:rsid w:val="00F54E25"/>
    <w:rsid w:val="00F57E83"/>
    <w:rsid w:val="00F61EDC"/>
    <w:rsid w:val="00F67BCB"/>
    <w:rsid w:val="00F728F9"/>
    <w:rsid w:val="00F874C0"/>
    <w:rsid w:val="00F90C13"/>
    <w:rsid w:val="00F9317E"/>
    <w:rsid w:val="00F947DC"/>
    <w:rsid w:val="00F97E7E"/>
    <w:rsid w:val="00FA1A8F"/>
    <w:rsid w:val="00FA1B67"/>
    <w:rsid w:val="00FA39C8"/>
    <w:rsid w:val="00FA7C56"/>
    <w:rsid w:val="00FB1920"/>
    <w:rsid w:val="00FB535B"/>
    <w:rsid w:val="00FC4C5B"/>
    <w:rsid w:val="00FE39CE"/>
    <w:rsid w:val="00FF1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9C4BC"/>
  <w15:docId w15:val="{4B101794-068A-41C3-B5FE-E641112E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9C"/>
  </w:style>
  <w:style w:type="paragraph" w:styleId="Heading1">
    <w:name w:val="heading 1"/>
    <w:basedOn w:val="Normal"/>
    <w:next w:val="Normal"/>
    <w:link w:val="Heading1Char"/>
    <w:uiPriority w:val="9"/>
    <w:qFormat/>
    <w:rsid w:val="004568D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A2763D"/>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0E6"/>
    <w:pPr>
      <w:tabs>
        <w:tab w:val="center" w:pos="4680"/>
        <w:tab w:val="right" w:pos="9360"/>
      </w:tabs>
    </w:pPr>
  </w:style>
  <w:style w:type="character" w:customStyle="1" w:styleId="HeaderChar">
    <w:name w:val="Header Char"/>
    <w:basedOn w:val="DefaultParagraphFont"/>
    <w:link w:val="Header"/>
    <w:uiPriority w:val="99"/>
    <w:rsid w:val="008A10E6"/>
  </w:style>
  <w:style w:type="paragraph" w:styleId="Footer">
    <w:name w:val="footer"/>
    <w:basedOn w:val="Normal"/>
    <w:link w:val="FooterChar"/>
    <w:uiPriority w:val="99"/>
    <w:unhideWhenUsed/>
    <w:rsid w:val="008A10E6"/>
    <w:pPr>
      <w:tabs>
        <w:tab w:val="center" w:pos="4680"/>
        <w:tab w:val="right" w:pos="9360"/>
      </w:tabs>
    </w:pPr>
  </w:style>
  <w:style w:type="character" w:customStyle="1" w:styleId="FooterChar">
    <w:name w:val="Footer Char"/>
    <w:basedOn w:val="DefaultParagraphFont"/>
    <w:link w:val="Footer"/>
    <w:uiPriority w:val="99"/>
    <w:rsid w:val="008A10E6"/>
  </w:style>
  <w:style w:type="table" w:styleId="TableGrid">
    <w:name w:val="Table Grid"/>
    <w:basedOn w:val="TableNormal"/>
    <w:uiPriority w:val="39"/>
    <w:rsid w:val="008A1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845"/>
    <w:rPr>
      <w:rFonts w:ascii="Tahoma" w:hAnsi="Tahoma" w:cs="Tahoma"/>
      <w:sz w:val="16"/>
      <w:szCs w:val="16"/>
    </w:rPr>
  </w:style>
  <w:style w:type="character" w:customStyle="1" w:styleId="BalloonTextChar">
    <w:name w:val="Balloon Text Char"/>
    <w:basedOn w:val="DefaultParagraphFont"/>
    <w:link w:val="BalloonText"/>
    <w:uiPriority w:val="99"/>
    <w:semiHidden/>
    <w:rsid w:val="005B7845"/>
    <w:rPr>
      <w:rFonts w:ascii="Tahoma" w:hAnsi="Tahoma" w:cs="Tahoma"/>
      <w:sz w:val="16"/>
      <w:szCs w:val="16"/>
    </w:rPr>
  </w:style>
  <w:style w:type="paragraph" w:customStyle="1" w:styleId="Default">
    <w:name w:val="Default"/>
    <w:rsid w:val="005B7845"/>
    <w:pPr>
      <w:autoSpaceDE w:val="0"/>
      <w:autoSpaceDN w:val="0"/>
      <w:adjustRightInd w:val="0"/>
    </w:pPr>
    <w:rPr>
      <w:rFonts w:ascii="Frutiger LT Std 45 Light" w:hAnsi="Frutiger LT Std 45 Light" w:cs="Frutiger LT Std 45 Light"/>
      <w:color w:val="000000"/>
      <w:sz w:val="24"/>
      <w:szCs w:val="24"/>
    </w:rPr>
  </w:style>
  <w:style w:type="paragraph" w:customStyle="1" w:styleId="Pa2">
    <w:name w:val="Pa2"/>
    <w:basedOn w:val="Default"/>
    <w:next w:val="Default"/>
    <w:uiPriority w:val="99"/>
    <w:rsid w:val="005B7845"/>
    <w:pPr>
      <w:spacing w:line="221" w:lineRule="atLeast"/>
    </w:pPr>
    <w:rPr>
      <w:rFonts w:cstheme="minorBidi"/>
      <w:color w:val="auto"/>
    </w:rPr>
  </w:style>
  <w:style w:type="character" w:customStyle="1" w:styleId="A2">
    <w:name w:val="A2"/>
    <w:uiPriority w:val="99"/>
    <w:rsid w:val="005B7845"/>
    <w:rPr>
      <w:rFonts w:cs="Frutiger LT Std 45 Light"/>
      <w:b/>
      <w:bCs/>
      <w:color w:val="003D68"/>
      <w:sz w:val="32"/>
      <w:szCs w:val="32"/>
    </w:rPr>
  </w:style>
  <w:style w:type="character" w:customStyle="1" w:styleId="A0">
    <w:name w:val="A0"/>
    <w:uiPriority w:val="99"/>
    <w:rsid w:val="005B7845"/>
    <w:rPr>
      <w:rFonts w:cs="Frutiger LT Std 45 Light"/>
      <w:color w:val="8A959B"/>
      <w:sz w:val="18"/>
      <w:szCs w:val="18"/>
    </w:rPr>
  </w:style>
  <w:style w:type="paragraph" w:customStyle="1" w:styleId="Pa4">
    <w:name w:val="Pa4"/>
    <w:basedOn w:val="Default"/>
    <w:next w:val="Default"/>
    <w:uiPriority w:val="99"/>
    <w:rsid w:val="00631FFB"/>
    <w:pPr>
      <w:spacing w:line="221" w:lineRule="atLeast"/>
    </w:pPr>
    <w:rPr>
      <w:rFonts w:cstheme="minorBidi"/>
      <w:color w:val="auto"/>
    </w:rPr>
  </w:style>
  <w:style w:type="character" w:customStyle="1" w:styleId="A4">
    <w:name w:val="A4"/>
    <w:uiPriority w:val="99"/>
    <w:rsid w:val="00631FFB"/>
    <w:rPr>
      <w:rFonts w:cs="Frutiger LT Std 45 Light"/>
      <w:color w:val="221E1F"/>
      <w:sz w:val="17"/>
      <w:szCs w:val="17"/>
    </w:rPr>
  </w:style>
  <w:style w:type="paragraph" w:customStyle="1" w:styleId="Pa5">
    <w:name w:val="Pa5"/>
    <w:basedOn w:val="Default"/>
    <w:next w:val="Default"/>
    <w:uiPriority w:val="99"/>
    <w:rsid w:val="00631FFB"/>
    <w:pPr>
      <w:spacing w:line="221" w:lineRule="atLeast"/>
    </w:pPr>
    <w:rPr>
      <w:rFonts w:cstheme="minorBidi"/>
      <w:color w:val="auto"/>
    </w:rPr>
  </w:style>
  <w:style w:type="character" w:customStyle="1" w:styleId="A5">
    <w:name w:val="A5"/>
    <w:uiPriority w:val="99"/>
    <w:rsid w:val="008251B2"/>
    <w:rPr>
      <w:rFonts w:ascii="Garamond MT Std Italic Alt" w:hAnsi="Garamond MT Std Italic Alt" w:cs="Garamond MT Std Italic Alt"/>
      <w:i/>
      <w:iCs/>
      <w:color w:val="5F696F"/>
      <w:sz w:val="27"/>
      <w:szCs w:val="27"/>
    </w:rPr>
  </w:style>
  <w:style w:type="character" w:customStyle="1" w:styleId="A9">
    <w:name w:val="A9"/>
    <w:uiPriority w:val="99"/>
    <w:rsid w:val="008251B2"/>
    <w:rPr>
      <w:rFonts w:cs="Garamond MT Std"/>
      <w:color w:val="000000"/>
      <w:sz w:val="8"/>
      <w:szCs w:val="8"/>
    </w:rPr>
  </w:style>
  <w:style w:type="paragraph" w:styleId="NormalWeb">
    <w:name w:val="Normal (Web)"/>
    <w:basedOn w:val="Normal"/>
    <w:uiPriority w:val="99"/>
    <w:unhideWhenUsed/>
    <w:rsid w:val="006748D9"/>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874C0"/>
    <w:pPr>
      <w:spacing w:after="120"/>
    </w:pPr>
  </w:style>
  <w:style w:type="character" w:customStyle="1" w:styleId="BodyTextChar">
    <w:name w:val="Body Text Char"/>
    <w:basedOn w:val="DefaultParagraphFont"/>
    <w:link w:val="BodyText"/>
    <w:uiPriority w:val="99"/>
    <w:rsid w:val="00F874C0"/>
  </w:style>
  <w:style w:type="paragraph" w:customStyle="1" w:styleId="xmsonormal">
    <w:name w:val="x_msonormal"/>
    <w:basedOn w:val="Normal"/>
    <w:rsid w:val="00FB535B"/>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AF7BD0"/>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F7BD0"/>
  </w:style>
  <w:style w:type="character" w:customStyle="1" w:styleId="eop">
    <w:name w:val="eop"/>
    <w:basedOn w:val="DefaultParagraphFont"/>
    <w:rsid w:val="00AF7BD0"/>
  </w:style>
  <w:style w:type="character" w:styleId="Emphasis">
    <w:name w:val="Emphasis"/>
    <w:basedOn w:val="DefaultParagraphFont"/>
    <w:uiPriority w:val="20"/>
    <w:qFormat/>
    <w:rsid w:val="000E2641"/>
    <w:rPr>
      <w:i/>
      <w:iCs/>
    </w:rPr>
  </w:style>
  <w:style w:type="paragraph" w:customStyle="1" w:styleId="xm2534753308539269706m-6265172828247569711pa0">
    <w:name w:val="x_m_2534753308539269706m_-6265172828247569711pa0"/>
    <w:basedOn w:val="Normal"/>
    <w:rsid w:val="00B47072"/>
    <w:pPr>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link w:val="TitleChar"/>
    <w:qFormat/>
    <w:rsid w:val="0020148E"/>
    <w:pPr>
      <w:jc w:val="center"/>
    </w:pPr>
    <w:rPr>
      <w:rFonts w:ascii="Garamond" w:eastAsia="Times New Roman" w:hAnsi="Garamond" w:cs="Times New Roman"/>
      <w:sz w:val="24"/>
      <w:szCs w:val="24"/>
      <w:u w:val="single"/>
    </w:rPr>
  </w:style>
  <w:style w:type="character" w:customStyle="1" w:styleId="TitleChar">
    <w:name w:val="Title Char"/>
    <w:basedOn w:val="DefaultParagraphFont"/>
    <w:link w:val="Title"/>
    <w:rsid w:val="0020148E"/>
    <w:rPr>
      <w:rFonts w:ascii="Garamond" w:eastAsia="Times New Roman" w:hAnsi="Garamond" w:cs="Times New Roman"/>
      <w:sz w:val="24"/>
      <w:szCs w:val="24"/>
      <w:u w:val="single"/>
    </w:rPr>
  </w:style>
  <w:style w:type="character" w:customStyle="1" w:styleId="Heading3Char">
    <w:name w:val="Heading 3 Char"/>
    <w:basedOn w:val="DefaultParagraphFont"/>
    <w:link w:val="Heading3"/>
    <w:uiPriority w:val="9"/>
    <w:rsid w:val="00A2763D"/>
    <w:rPr>
      <w:rFonts w:asciiTheme="majorHAnsi" w:eastAsiaTheme="majorEastAsia" w:hAnsiTheme="majorHAnsi" w:cstheme="majorBidi"/>
      <w:b/>
      <w:bCs/>
      <w:color w:val="4472C4" w:themeColor="accent1"/>
    </w:rPr>
  </w:style>
  <w:style w:type="character" w:customStyle="1" w:styleId="s1">
    <w:name w:val="s1"/>
    <w:basedOn w:val="DefaultParagraphFont"/>
    <w:rsid w:val="00A2763D"/>
  </w:style>
  <w:style w:type="character" w:customStyle="1" w:styleId="Heading1Char">
    <w:name w:val="Heading 1 Char"/>
    <w:basedOn w:val="DefaultParagraphFont"/>
    <w:link w:val="Heading1"/>
    <w:uiPriority w:val="9"/>
    <w:rsid w:val="004568DF"/>
    <w:rPr>
      <w:rFonts w:asciiTheme="majorHAnsi" w:eastAsiaTheme="majorEastAsia" w:hAnsiTheme="majorHAnsi" w:cstheme="majorBidi"/>
      <w:b/>
      <w:bCs/>
      <w:color w:val="2F5496" w:themeColor="accent1" w:themeShade="BF"/>
      <w:sz w:val="28"/>
      <w:szCs w:val="28"/>
    </w:rPr>
  </w:style>
  <w:style w:type="character" w:customStyle="1" w:styleId="distance-badge">
    <w:name w:val="distance-badge"/>
    <w:basedOn w:val="DefaultParagraphFont"/>
    <w:rsid w:val="00BA1DED"/>
  </w:style>
  <w:style w:type="character" w:customStyle="1" w:styleId="visually-hidden">
    <w:name w:val="visually-hidden"/>
    <w:basedOn w:val="DefaultParagraphFont"/>
    <w:rsid w:val="00BA1DED"/>
  </w:style>
  <w:style w:type="character" w:customStyle="1" w:styleId="dist-value">
    <w:name w:val="dist-value"/>
    <w:basedOn w:val="DefaultParagraphFont"/>
    <w:rsid w:val="00BA1DED"/>
  </w:style>
  <w:style w:type="paragraph" w:customStyle="1" w:styleId="Titleandcompany">
    <w:name w:val="Title and company"/>
    <w:basedOn w:val="Normal"/>
    <w:link w:val="TitleandcompanyChar"/>
    <w:qFormat/>
    <w:rsid w:val="00827249"/>
    <w:rPr>
      <w:rFonts w:ascii="Arial" w:eastAsia="Times New Roman" w:hAnsi="Arial" w:cs="Times New Roman"/>
      <w:iCs/>
      <w:sz w:val="24"/>
      <w:szCs w:val="24"/>
    </w:rPr>
  </w:style>
  <w:style w:type="paragraph" w:customStyle="1" w:styleId="Biobody">
    <w:name w:val="Bio body"/>
    <w:basedOn w:val="Normal"/>
    <w:link w:val="BiobodyChar"/>
    <w:qFormat/>
    <w:rsid w:val="00827249"/>
    <w:pPr>
      <w:spacing w:after="240"/>
    </w:pPr>
    <w:rPr>
      <w:rFonts w:ascii="Arial" w:hAnsi="Arial" w:cs="Arial"/>
    </w:rPr>
  </w:style>
  <w:style w:type="character" w:customStyle="1" w:styleId="TitleandcompanyChar">
    <w:name w:val="Title and company Char"/>
    <w:basedOn w:val="DefaultParagraphFont"/>
    <w:link w:val="Titleandcompany"/>
    <w:rsid w:val="00827249"/>
    <w:rPr>
      <w:rFonts w:ascii="Arial" w:eastAsia="Times New Roman" w:hAnsi="Arial" w:cs="Times New Roman"/>
      <w:iCs/>
      <w:sz w:val="24"/>
      <w:szCs w:val="24"/>
    </w:rPr>
  </w:style>
  <w:style w:type="character" w:customStyle="1" w:styleId="BiobodyChar">
    <w:name w:val="Bio body Char"/>
    <w:basedOn w:val="DefaultParagraphFont"/>
    <w:link w:val="Biobody"/>
    <w:rsid w:val="00827249"/>
    <w:rPr>
      <w:rFonts w:ascii="Arial" w:hAnsi="Arial" w:cs="Arial"/>
    </w:rPr>
  </w:style>
  <w:style w:type="paragraph" w:styleId="PlainText">
    <w:name w:val="Plain Text"/>
    <w:basedOn w:val="Normal"/>
    <w:link w:val="PlainTextChar"/>
    <w:uiPriority w:val="99"/>
    <w:semiHidden/>
    <w:unhideWhenUsed/>
    <w:rsid w:val="00827249"/>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semiHidden/>
    <w:rsid w:val="00827249"/>
    <w:rPr>
      <w:rFonts w:ascii="Consolas" w:eastAsia="Times New Roman" w:hAnsi="Consolas" w:cs="Times New Roman"/>
      <w:sz w:val="21"/>
      <w:szCs w:val="21"/>
    </w:rPr>
  </w:style>
  <w:style w:type="character" w:styleId="Hyperlink">
    <w:name w:val="Hyperlink"/>
    <w:basedOn w:val="DefaultParagraphFont"/>
    <w:uiPriority w:val="99"/>
    <w:unhideWhenUsed/>
    <w:rsid w:val="00935452"/>
    <w:rPr>
      <w:color w:val="0563C1" w:themeColor="hyperlink"/>
      <w:u w:val="single"/>
    </w:rPr>
  </w:style>
  <w:style w:type="character" w:customStyle="1" w:styleId="UnresolvedMention1">
    <w:name w:val="Unresolved Mention1"/>
    <w:basedOn w:val="DefaultParagraphFont"/>
    <w:uiPriority w:val="99"/>
    <w:semiHidden/>
    <w:unhideWhenUsed/>
    <w:rsid w:val="00935452"/>
    <w:rPr>
      <w:color w:val="605E5C"/>
      <w:shd w:val="clear" w:color="auto" w:fill="E1DFDD"/>
    </w:rPr>
  </w:style>
  <w:style w:type="character" w:styleId="UnresolvedMention">
    <w:name w:val="Unresolved Mention"/>
    <w:basedOn w:val="DefaultParagraphFont"/>
    <w:uiPriority w:val="99"/>
    <w:semiHidden/>
    <w:unhideWhenUsed/>
    <w:rsid w:val="007F6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10987">
      <w:bodyDiv w:val="1"/>
      <w:marLeft w:val="0"/>
      <w:marRight w:val="0"/>
      <w:marTop w:val="0"/>
      <w:marBottom w:val="0"/>
      <w:divBdr>
        <w:top w:val="none" w:sz="0" w:space="0" w:color="auto"/>
        <w:left w:val="none" w:sz="0" w:space="0" w:color="auto"/>
        <w:bottom w:val="none" w:sz="0" w:space="0" w:color="auto"/>
        <w:right w:val="none" w:sz="0" w:space="0" w:color="auto"/>
      </w:divBdr>
    </w:div>
    <w:div w:id="64959527">
      <w:bodyDiv w:val="1"/>
      <w:marLeft w:val="0"/>
      <w:marRight w:val="0"/>
      <w:marTop w:val="0"/>
      <w:marBottom w:val="0"/>
      <w:divBdr>
        <w:top w:val="none" w:sz="0" w:space="0" w:color="auto"/>
        <w:left w:val="none" w:sz="0" w:space="0" w:color="auto"/>
        <w:bottom w:val="none" w:sz="0" w:space="0" w:color="auto"/>
        <w:right w:val="none" w:sz="0" w:space="0" w:color="auto"/>
      </w:divBdr>
    </w:div>
    <w:div w:id="144203757">
      <w:bodyDiv w:val="1"/>
      <w:marLeft w:val="0"/>
      <w:marRight w:val="0"/>
      <w:marTop w:val="0"/>
      <w:marBottom w:val="0"/>
      <w:divBdr>
        <w:top w:val="none" w:sz="0" w:space="0" w:color="auto"/>
        <w:left w:val="none" w:sz="0" w:space="0" w:color="auto"/>
        <w:bottom w:val="none" w:sz="0" w:space="0" w:color="auto"/>
        <w:right w:val="none" w:sz="0" w:space="0" w:color="auto"/>
      </w:divBdr>
    </w:div>
    <w:div w:id="147939613">
      <w:bodyDiv w:val="1"/>
      <w:marLeft w:val="0"/>
      <w:marRight w:val="0"/>
      <w:marTop w:val="0"/>
      <w:marBottom w:val="0"/>
      <w:divBdr>
        <w:top w:val="none" w:sz="0" w:space="0" w:color="auto"/>
        <w:left w:val="none" w:sz="0" w:space="0" w:color="auto"/>
        <w:bottom w:val="none" w:sz="0" w:space="0" w:color="auto"/>
        <w:right w:val="none" w:sz="0" w:space="0" w:color="auto"/>
      </w:divBdr>
    </w:div>
    <w:div w:id="155845750">
      <w:bodyDiv w:val="1"/>
      <w:marLeft w:val="0"/>
      <w:marRight w:val="0"/>
      <w:marTop w:val="0"/>
      <w:marBottom w:val="0"/>
      <w:divBdr>
        <w:top w:val="none" w:sz="0" w:space="0" w:color="auto"/>
        <w:left w:val="none" w:sz="0" w:space="0" w:color="auto"/>
        <w:bottom w:val="none" w:sz="0" w:space="0" w:color="auto"/>
        <w:right w:val="none" w:sz="0" w:space="0" w:color="auto"/>
      </w:divBdr>
    </w:div>
    <w:div w:id="160969520">
      <w:bodyDiv w:val="1"/>
      <w:marLeft w:val="0"/>
      <w:marRight w:val="0"/>
      <w:marTop w:val="0"/>
      <w:marBottom w:val="0"/>
      <w:divBdr>
        <w:top w:val="none" w:sz="0" w:space="0" w:color="auto"/>
        <w:left w:val="none" w:sz="0" w:space="0" w:color="auto"/>
        <w:bottom w:val="none" w:sz="0" w:space="0" w:color="auto"/>
        <w:right w:val="none" w:sz="0" w:space="0" w:color="auto"/>
      </w:divBdr>
    </w:div>
    <w:div w:id="233055934">
      <w:bodyDiv w:val="1"/>
      <w:marLeft w:val="0"/>
      <w:marRight w:val="0"/>
      <w:marTop w:val="0"/>
      <w:marBottom w:val="0"/>
      <w:divBdr>
        <w:top w:val="none" w:sz="0" w:space="0" w:color="auto"/>
        <w:left w:val="none" w:sz="0" w:space="0" w:color="auto"/>
        <w:bottom w:val="none" w:sz="0" w:space="0" w:color="auto"/>
        <w:right w:val="none" w:sz="0" w:space="0" w:color="auto"/>
      </w:divBdr>
    </w:div>
    <w:div w:id="250046337">
      <w:bodyDiv w:val="1"/>
      <w:marLeft w:val="0"/>
      <w:marRight w:val="0"/>
      <w:marTop w:val="0"/>
      <w:marBottom w:val="0"/>
      <w:divBdr>
        <w:top w:val="none" w:sz="0" w:space="0" w:color="auto"/>
        <w:left w:val="none" w:sz="0" w:space="0" w:color="auto"/>
        <w:bottom w:val="none" w:sz="0" w:space="0" w:color="auto"/>
        <w:right w:val="none" w:sz="0" w:space="0" w:color="auto"/>
      </w:divBdr>
    </w:div>
    <w:div w:id="419563912">
      <w:bodyDiv w:val="1"/>
      <w:marLeft w:val="0"/>
      <w:marRight w:val="0"/>
      <w:marTop w:val="0"/>
      <w:marBottom w:val="0"/>
      <w:divBdr>
        <w:top w:val="none" w:sz="0" w:space="0" w:color="auto"/>
        <w:left w:val="none" w:sz="0" w:space="0" w:color="auto"/>
        <w:bottom w:val="none" w:sz="0" w:space="0" w:color="auto"/>
        <w:right w:val="none" w:sz="0" w:space="0" w:color="auto"/>
      </w:divBdr>
      <w:divsChild>
        <w:div w:id="1857034820">
          <w:marLeft w:val="0"/>
          <w:marRight w:val="0"/>
          <w:marTop w:val="0"/>
          <w:marBottom w:val="0"/>
          <w:divBdr>
            <w:top w:val="none" w:sz="0" w:space="0" w:color="auto"/>
            <w:left w:val="none" w:sz="0" w:space="0" w:color="auto"/>
            <w:bottom w:val="none" w:sz="0" w:space="0" w:color="auto"/>
            <w:right w:val="none" w:sz="0" w:space="0" w:color="auto"/>
          </w:divBdr>
        </w:div>
        <w:div w:id="626593100">
          <w:marLeft w:val="0"/>
          <w:marRight w:val="0"/>
          <w:marTop w:val="0"/>
          <w:marBottom w:val="0"/>
          <w:divBdr>
            <w:top w:val="none" w:sz="0" w:space="0" w:color="auto"/>
            <w:left w:val="none" w:sz="0" w:space="0" w:color="auto"/>
            <w:bottom w:val="none" w:sz="0" w:space="0" w:color="auto"/>
            <w:right w:val="none" w:sz="0" w:space="0" w:color="auto"/>
          </w:divBdr>
        </w:div>
      </w:divsChild>
    </w:div>
    <w:div w:id="459106422">
      <w:bodyDiv w:val="1"/>
      <w:marLeft w:val="0"/>
      <w:marRight w:val="0"/>
      <w:marTop w:val="0"/>
      <w:marBottom w:val="0"/>
      <w:divBdr>
        <w:top w:val="none" w:sz="0" w:space="0" w:color="auto"/>
        <w:left w:val="none" w:sz="0" w:space="0" w:color="auto"/>
        <w:bottom w:val="none" w:sz="0" w:space="0" w:color="auto"/>
        <w:right w:val="none" w:sz="0" w:space="0" w:color="auto"/>
      </w:divBdr>
    </w:div>
    <w:div w:id="475999106">
      <w:bodyDiv w:val="1"/>
      <w:marLeft w:val="0"/>
      <w:marRight w:val="0"/>
      <w:marTop w:val="0"/>
      <w:marBottom w:val="0"/>
      <w:divBdr>
        <w:top w:val="none" w:sz="0" w:space="0" w:color="auto"/>
        <w:left w:val="none" w:sz="0" w:space="0" w:color="auto"/>
        <w:bottom w:val="none" w:sz="0" w:space="0" w:color="auto"/>
        <w:right w:val="none" w:sz="0" w:space="0" w:color="auto"/>
      </w:divBdr>
      <w:divsChild>
        <w:div w:id="895510453">
          <w:marLeft w:val="0"/>
          <w:marRight w:val="0"/>
          <w:marTop w:val="0"/>
          <w:marBottom w:val="0"/>
          <w:divBdr>
            <w:top w:val="none" w:sz="0" w:space="0" w:color="auto"/>
            <w:left w:val="none" w:sz="0" w:space="0" w:color="auto"/>
            <w:bottom w:val="none" w:sz="0" w:space="0" w:color="auto"/>
            <w:right w:val="none" w:sz="0" w:space="0" w:color="auto"/>
          </w:divBdr>
        </w:div>
        <w:div w:id="840923733">
          <w:marLeft w:val="0"/>
          <w:marRight w:val="0"/>
          <w:marTop w:val="0"/>
          <w:marBottom w:val="0"/>
          <w:divBdr>
            <w:top w:val="none" w:sz="0" w:space="0" w:color="auto"/>
            <w:left w:val="none" w:sz="0" w:space="0" w:color="auto"/>
            <w:bottom w:val="none" w:sz="0" w:space="0" w:color="auto"/>
            <w:right w:val="none" w:sz="0" w:space="0" w:color="auto"/>
          </w:divBdr>
        </w:div>
        <w:div w:id="834682682">
          <w:marLeft w:val="0"/>
          <w:marRight w:val="0"/>
          <w:marTop w:val="0"/>
          <w:marBottom w:val="0"/>
          <w:divBdr>
            <w:top w:val="none" w:sz="0" w:space="0" w:color="auto"/>
            <w:left w:val="none" w:sz="0" w:space="0" w:color="auto"/>
            <w:bottom w:val="none" w:sz="0" w:space="0" w:color="auto"/>
            <w:right w:val="none" w:sz="0" w:space="0" w:color="auto"/>
          </w:divBdr>
        </w:div>
      </w:divsChild>
    </w:div>
    <w:div w:id="644087983">
      <w:bodyDiv w:val="1"/>
      <w:marLeft w:val="0"/>
      <w:marRight w:val="0"/>
      <w:marTop w:val="0"/>
      <w:marBottom w:val="0"/>
      <w:divBdr>
        <w:top w:val="none" w:sz="0" w:space="0" w:color="auto"/>
        <w:left w:val="none" w:sz="0" w:space="0" w:color="auto"/>
        <w:bottom w:val="none" w:sz="0" w:space="0" w:color="auto"/>
        <w:right w:val="none" w:sz="0" w:space="0" w:color="auto"/>
      </w:divBdr>
      <w:divsChild>
        <w:div w:id="1274165294">
          <w:marLeft w:val="0"/>
          <w:marRight w:val="0"/>
          <w:marTop w:val="0"/>
          <w:marBottom w:val="0"/>
          <w:divBdr>
            <w:top w:val="none" w:sz="0" w:space="0" w:color="auto"/>
            <w:left w:val="none" w:sz="0" w:space="0" w:color="auto"/>
            <w:bottom w:val="none" w:sz="0" w:space="0" w:color="auto"/>
            <w:right w:val="none" w:sz="0" w:space="0" w:color="auto"/>
          </w:divBdr>
        </w:div>
        <w:div w:id="1241138441">
          <w:marLeft w:val="0"/>
          <w:marRight w:val="0"/>
          <w:marTop w:val="0"/>
          <w:marBottom w:val="0"/>
          <w:divBdr>
            <w:top w:val="none" w:sz="0" w:space="0" w:color="auto"/>
            <w:left w:val="none" w:sz="0" w:space="0" w:color="auto"/>
            <w:bottom w:val="none" w:sz="0" w:space="0" w:color="auto"/>
            <w:right w:val="none" w:sz="0" w:space="0" w:color="auto"/>
          </w:divBdr>
        </w:div>
        <w:div w:id="2122996516">
          <w:marLeft w:val="0"/>
          <w:marRight w:val="0"/>
          <w:marTop w:val="0"/>
          <w:marBottom w:val="0"/>
          <w:divBdr>
            <w:top w:val="none" w:sz="0" w:space="0" w:color="auto"/>
            <w:left w:val="none" w:sz="0" w:space="0" w:color="auto"/>
            <w:bottom w:val="none" w:sz="0" w:space="0" w:color="auto"/>
            <w:right w:val="none" w:sz="0" w:space="0" w:color="auto"/>
          </w:divBdr>
        </w:div>
        <w:div w:id="590621335">
          <w:marLeft w:val="0"/>
          <w:marRight w:val="0"/>
          <w:marTop w:val="0"/>
          <w:marBottom w:val="0"/>
          <w:divBdr>
            <w:top w:val="none" w:sz="0" w:space="0" w:color="auto"/>
            <w:left w:val="none" w:sz="0" w:space="0" w:color="auto"/>
            <w:bottom w:val="none" w:sz="0" w:space="0" w:color="auto"/>
            <w:right w:val="none" w:sz="0" w:space="0" w:color="auto"/>
          </w:divBdr>
        </w:div>
        <w:div w:id="2021469180">
          <w:marLeft w:val="0"/>
          <w:marRight w:val="0"/>
          <w:marTop w:val="0"/>
          <w:marBottom w:val="0"/>
          <w:divBdr>
            <w:top w:val="none" w:sz="0" w:space="0" w:color="auto"/>
            <w:left w:val="none" w:sz="0" w:space="0" w:color="auto"/>
            <w:bottom w:val="none" w:sz="0" w:space="0" w:color="auto"/>
            <w:right w:val="none" w:sz="0" w:space="0" w:color="auto"/>
          </w:divBdr>
        </w:div>
        <w:div w:id="152993121">
          <w:marLeft w:val="0"/>
          <w:marRight w:val="0"/>
          <w:marTop w:val="0"/>
          <w:marBottom w:val="0"/>
          <w:divBdr>
            <w:top w:val="none" w:sz="0" w:space="0" w:color="auto"/>
            <w:left w:val="none" w:sz="0" w:space="0" w:color="auto"/>
            <w:bottom w:val="none" w:sz="0" w:space="0" w:color="auto"/>
            <w:right w:val="none" w:sz="0" w:space="0" w:color="auto"/>
          </w:divBdr>
        </w:div>
        <w:div w:id="566308086">
          <w:marLeft w:val="0"/>
          <w:marRight w:val="0"/>
          <w:marTop w:val="0"/>
          <w:marBottom w:val="0"/>
          <w:divBdr>
            <w:top w:val="none" w:sz="0" w:space="0" w:color="auto"/>
            <w:left w:val="none" w:sz="0" w:space="0" w:color="auto"/>
            <w:bottom w:val="none" w:sz="0" w:space="0" w:color="auto"/>
            <w:right w:val="none" w:sz="0" w:space="0" w:color="auto"/>
          </w:divBdr>
        </w:div>
        <w:div w:id="2138598476">
          <w:marLeft w:val="0"/>
          <w:marRight w:val="0"/>
          <w:marTop w:val="0"/>
          <w:marBottom w:val="0"/>
          <w:divBdr>
            <w:top w:val="none" w:sz="0" w:space="0" w:color="auto"/>
            <w:left w:val="none" w:sz="0" w:space="0" w:color="auto"/>
            <w:bottom w:val="none" w:sz="0" w:space="0" w:color="auto"/>
            <w:right w:val="none" w:sz="0" w:space="0" w:color="auto"/>
          </w:divBdr>
        </w:div>
        <w:div w:id="1381974228">
          <w:marLeft w:val="0"/>
          <w:marRight w:val="0"/>
          <w:marTop w:val="0"/>
          <w:marBottom w:val="0"/>
          <w:divBdr>
            <w:top w:val="none" w:sz="0" w:space="0" w:color="auto"/>
            <w:left w:val="none" w:sz="0" w:space="0" w:color="auto"/>
            <w:bottom w:val="none" w:sz="0" w:space="0" w:color="auto"/>
            <w:right w:val="none" w:sz="0" w:space="0" w:color="auto"/>
          </w:divBdr>
        </w:div>
      </w:divsChild>
    </w:div>
    <w:div w:id="714085112">
      <w:bodyDiv w:val="1"/>
      <w:marLeft w:val="0"/>
      <w:marRight w:val="0"/>
      <w:marTop w:val="0"/>
      <w:marBottom w:val="0"/>
      <w:divBdr>
        <w:top w:val="none" w:sz="0" w:space="0" w:color="auto"/>
        <w:left w:val="none" w:sz="0" w:space="0" w:color="auto"/>
        <w:bottom w:val="none" w:sz="0" w:space="0" w:color="auto"/>
        <w:right w:val="none" w:sz="0" w:space="0" w:color="auto"/>
      </w:divBdr>
    </w:div>
    <w:div w:id="809136326">
      <w:bodyDiv w:val="1"/>
      <w:marLeft w:val="0"/>
      <w:marRight w:val="0"/>
      <w:marTop w:val="0"/>
      <w:marBottom w:val="0"/>
      <w:divBdr>
        <w:top w:val="none" w:sz="0" w:space="0" w:color="auto"/>
        <w:left w:val="none" w:sz="0" w:space="0" w:color="auto"/>
        <w:bottom w:val="none" w:sz="0" w:space="0" w:color="auto"/>
        <w:right w:val="none" w:sz="0" w:space="0" w:color="auto"/>
      </w:divBdr>
    </w:div>
    <w:div w:id="999382629">
      <w:bodyDiv w:val="1"/>
      <w:marLeft w:val="0"/>
      <w:marRight w:val="0"/>
      <w:marTop w:val="0"/>
      <w:marBottom w:val="0"/>
      <w:divBdr>
        <w:top w:val="none" w:sz="0" w:space="0" w:color="auto"/>
        <w:left w:val="none" w:sz="0" w:space="0" w:color="auto"/>
        <w:bottom w:val="none" w:sz="0" w:space="0" w:color="auto"/>
        <w:right w:val="none" w:sz="0" w:space="0" w:color="auto"/>
      </w:divBdr>
      <w:divsChild>
        <w:div w:id="2011643265">
          <w:marLeft w:val="0"/>
          <w:marRight w:val="0"/>
          <w:marTop w:val="0"/>
          <w:marBottom w:val="0"/>
          <w:divBdr>
            <w:top w:val="none" w:sz="0" w:space="0" w:color="auto"/>
            <w:left w:val="none" w:sz="0" w:space="0" w:color="auto"/>
            <w:bottom w:val="none" w:sz="0" w:space="0" w:color="auto"/>
            <w:right w:val="none" w:sz="0" w:space="0" w:color="auto"/>
          </w:divBdr>
        </w:div>
        <w:div w:id="349766821">
          <w:marLeft w:val="0"/>
          <w:marRight w:val="0"/>
          <w:marTop w:val="0"/>
          <w:marBottom w:val="0"/>
          <w:divBdr>
            <w:top w:val="none" w:sz="0" w:space="0" w:color="auto"/>
            <w:left w:val="none" w:sz="0" w:space="0" w:color="auto"/>
            <w:bottom w:val="none" w:sz="0" w:space="0" w:color="auto"/>
            <w:right w:val="none" w:sz="0" w:space="0" w:color="auto"/>
          </w:divBdr>
        </w:div>
      </w:divsChild>
    </w:div>
    <w:div w:id="1031033130">
      <w:bodyDiv w:val="1"/>
      <w:marLeft w:val="0"/>
      <w:marRight w:val="0"/>
      <w:marTop w:val="0"/>
      <w:marBottom w:val="0"/>
      <w:divBdr>
        <w:top w:val="none" w:sz="0" w:space="0" w:color="auto"/>
        <w:left w:val="none" w:sz="0" w:space="0" w:color="auto"/>
        <w:bottom w:val="none" w:sz="0" w:space="0" w:color="auto"/>
        <w:right w:val="none" w:sz="0" w:space="0" w:color="auto"/>
      </w:divBdr>
    </w:div>
    <w:div w:id="1048261747">
      <w:bodyDiv w:val="1"/>
      <w:marLeft w:val="0"/>
      <w:marRight w:val="0"/>
      <w:marTop w:val="0"/>
      <w:marBottom w:val="0"/>
      <w:divBdr>
        <w:top w:val="none" w:sz="0" w:space="0" w:color="auto"/>
        <w:left w:val="none" w:sz="0" w:space="0" w:color="auto"/>
        <w:bottom w:val="none" w:sz="0" w:space="0" w:color="auto"/>
        <w:right w:val="none" w:sz="0" w:space="0" w:color="auto"/>
      </w:divBdr>
    </w:div>
    <w:div w:id="1082793365">
      <w:bodyDiv w:val="1"/>
      <w:marLeft w:val="0"/>
      <w:marRight w:val="0"/>
      <w:marTop w:val="0"/>
      <w:marBottom w:val="0"/>
      <w:divBdr>
        <w:top w:val="none" w:sz="0" w:space="0" w:color="auto"/>
        <w:left w:val="none" w:sz="0" w:space="0" w:color="auto"/>
        <w:bottom w:val="none" w:sz="0" w:space="0" w:color="auto"/>
        <w:right w:val="none" w:sz="0" w:space="0" w:color="auto"/>
      </w:divBdr>
    </w:div>
    <w:div w:id="1274946299">
      <w:bodyDiv w:val="1"/>
      <w:marLeft w:val="0"/>
      <w:marRight w:val="0"/>
      <w:marTop w:val="0"/>
      <w:marBottom w:val="0"/>
      <w:divBdr>
        <w:top w:val="none" w:sz="0" w:space="0" w:color="auto"/>
        <w:left w:val="none" w:sz="0" w:space="0" w:color="auto"/>
        <w:bottom w:val="none" w:sz="0" w:space="0" w:color="auto"/>
        <w:right w:val="none" w:sz="0" w:space="0" w:color="auto"/>
      </w:divBdr>
    </w:div>
    <w:div w:id="1399786861">
      <w:bodyDiv w:val="1"/>
      <w:marLeft w:val="0"/>
      <w:marRight w:val="0"/>
      <w:marTop w:val="0"/>
      <w:marBottom w:val="0"/>
      <w:divBdr>
        <w:top w:val="none" w:sz="0" w:space="0" w:color="auto"/>
        <w:left w:val="none" w:sz="0" w:space="0" w:color="auto"/>
        <w:bottom w:val="none" w:sz="0" w:space="0" w:color="auto"/>
        <w:right w:val="none" w:sz="0" w:space="0" w:color="auto"/>
      </w:divBdr>
      <w:divsChild>
        <w:div w:id="1144812357">
          <w:marLeft w:val="0"/>
          <w:marRight w:val="0"/>
          <w:marTop w:val="0"/>
          <w:marBottom w:val="0"/>
          <w:divBdr>
            <w:top w:val="none" w:sz="0" w:space="0" w:color="auto"/>
            <w:left w:val="none" w:sz="0" w:space="0" w:color="auto"/>
            <w:bottom w:val="none" w:sz="0" w:space="0" w:color="auto"/>
            <w:right w:val="none" w:sz="0" w:space="0" w:color="auto"/>
          </w:divBdr>
        </w:div>
      </w:divsChild>
    </w:div>
    <w:div w:id="1431584811">
      <w:bodyDiv w:val="1"/>
      <w:marLeft w:val="0"/>
      <w:marRight w:val="0"/>
      <w:marTop w:val="0"/>
      <w:marBottom w:val="0"/>
      <w:divBdr>
        <w:top w:val="none" w:sz="0" w:space="0" w:color="auto"/>
        <w:left w:val="none" w:sz="0" w:space="0" w:color="auto"/>
        <w:bottom w:val="none" w:sz="0" w:space="0" w:color="auto"/>
        <w:right w:val="none" w:sz="0" w:space="0" w:color="auto"/>
      </w:divBdr>
    </w:div>
    <w:div w:id="1486893391">
      <w:bodyDiv w:val="1"/>
      <w:marLeft w:val="0"/>
      <w:marRight w:val="0"/>
      <w:marTop w:val="0"/>
      <w:marBottom w:val="0"/>
      <w:divBdr>
        <w:top w:val="none" w:sz="0" w:space="0" w:color="auto"/>
        <w:left w:val="none" w:sz="0" w:space="0" w:color="auto"/>
        <w:bottom w:val="none" w:sz="0" w:space="0" w:color="auto"/>
        <w:right w:val="none" w:sz="0" w:space="0" w:color="auto"/>
      </w:divBdr>
    </w:div>
    <w:div w:id="1589271765">
      <w:bodyDiv w:val="1"/>
      <w:marLeft w:val="0"/>
      <w:marRight w:val="0"/>
      <w:marTop w:val="0"/>
      <w:marBottom w:val="0"/>
      <w:divBdr>
        <w:top w:val="none" w:sz="0" w:space="0" w:color="auto"/>
        <w:left w:val="none" w:sz="0" w:space="0" w:color="auto"/>
        <w:bottom w:val="none" w:sz="0" w:space="0" w:color="auto"/>
        <w:right w:val="none" w:sz="0" w:space="0" w:color="auto"/>
      </w:divBdr>
      <w:divsChild>
        <w:div w:id="977220586">
          <w:marLeft w:val="0"/>
          <w:marRight w:val="0"/>
          <w:marTop w:val="0"/>
          <w:marBottom w:val="0"/>
          <w:divBdr>
            <w:top w:val="none" w:sz="0" w:space="0" w:color="auto"/>
            <w:left w:val="none" w:sz="0" w:space="0" w:color="auto"/>
            <w:bottom w:val="none" w:sz="0" w:space="0" w:color="auto"/>
            <w:right w:val="none" w:sz="0" w:space="0" w:color="auto"/>
          </w:divBdr>
          <w:divsChild>
            <w:div w:id="86730881">
              <w:marLeft w:val="0"/>
              <w:marRight w:val="0"/>
              <w:marTop w:val="0"/>
              <w:marBottom w:val="0"/>
              <w:divBdr>
                <w:top w:val="none" w:sz="0" w:space="0" w:color="auto"/>
                <w:left w:val="none" w:sz="0" w:space="0" w:color="auto"/>
                <w:bottom w:val="none" w:sz="0" w:space="0" w:color="auto"/>
                <w:right w:val="none" w:sz="0" w:space="0" w:color="auto"/>
              </w:divBdr>
              <w:divsChild>
                <w:div w:id="1750886250">
                  <w:marLeft w:val="0"/>
                  <w:marRight w:val="0"/>
                  <w:marTop w:val="0"/>
                  <w:marBottom w:val="0"/>
                  <w:divBdr>
                    <w:top w:val="none" w:sz="0" w:space="0" w:color="auto"/>
                    <w:left w:val="none" w:sz="0" w:space="0" w:color="auto"/>
                    <w:bottom w:val="none" w:sz="0" w:space="0" w:color="auto"/>
                    <w:right w:val="none" w:sz="0" w:space="0" w:color="auto"/>
                  </w:divBdr>
                  <w:divsChild>
                    <w:div w:id="159585084">
                      <w:marLeft w:val="0"/>
                      <w:marRight w:val="0"/>
                      <w:marTop w:val="0"/>
                      <w:marBottom w:val="0"/>
                      <w:divBdr>
                        <w:top w:val="none" w:sz="0" w:space="0" w:color="auto"/>
                        <w:left w:val="none" w:sz="0" w:space="0" w:color="auto"/>
                        <w:bottom w:val="none" w:sz="0" w:space="0" w:color="auto"/>
                        <w:right w:val="none" w:sz="0" w:space="0" w:color="auto"/>
                      </w:divBdr>
                      <w:divsChild>
                        <w:div w:id="414401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61579901">
          <w:marLeft w:val="461"/>
          <w:marRight w:val="0"/>
          <w:marTop w:val="0"/>
          <w:marBottom w:val="0"/>
          <w:divBdr>
            <w:top w:val="none" w:sz="0" w:space="0" w:color="auto"/>
            <w:left w:val="none" w:sz="0" w:space="0" w:color="auto"/>
            <w:bottom w:val="none" w:sz="0" w:space="0" w:color="auto"/>
            <w:right w:val="none" w:sz="0" w:space="0" w:color="auto"/>
          </w:divBdr>
          <w:divsChild>
            <w:div w:id="1191651098">
              <w:marLeft w:val="0"/>
              <w:marRight w:val="0"/>
              <w:marTop w:val="0"/>
              <w:marBottom w:val="0"/>
              <w:divBdr>
                <w:top w:val="none" w:sz="0" w:space="0" w:color="auto"/>
                <w:left w:val="none" w:sz="0" w:space="0" w:color="auto"/>
                <w:bottom w:val="none" w:sz="0" w:space="0" w:color="auto"/>
                <w:right w:val="none" w:sz="0" w:space="0" w:color="auto"/>
              </w:divBdr>
              <w:divsChild>
                <w:div w:id="817958468">
                  <w:marLeft w:val="0"/>
                  <w:marRight w:val="0"/>
                  <w:marTop w:val="0"/>
                  <w:marBottom w:val="0"/>
                  <w:divBdr>
                    <w:top w:val="none" w:sz="0" w:space="0" w:color="auto"/>
                    <w:left w:val="none" w:sz="0" w:space="0" w:color="auto"/>
                    <w:bottom w:val="none" w:sz="0" w:space="0" w:color="auto"/>
                    <w:right w:val="none" w:sz="0" w:space="0" w:color="auto"/>
                  </w:divBdr>
                  <w:divsChild>
                    <w:div w:id="281543281">
                      <w:marLeft w:val="0"/>
                      <w:marRight w:val="0"/>
                      <w:marTop w:val="300"/>
                      <w:marBottom w:val="300"/>
                      <w:divBdr>
                        <w:top w:val="none" w:sz="0" w:space="0" w:color="auto"/>
                        <w:left w:val="none" w:sz="0" w:space="0" w:color="auto"/>
                        <w:bottom w:val="none" w:sz="0" w:space="0" w:color="auto"/>
                        <w:right w:val="none" w:sz="0" w:space="0" w:color="auto"/>
                      </w:divBdr>
                      <w:divsChild>
                        <w:div w:id="2066642722">
                          <w:marLeft w:val="0"/>
                          <w:marRight w:val="0"/>
                          <w:marTop w:val="0"/>
                          <w:marBottom w:val="0"/>
                          <w:divBdr>
                            <w:top w:val="none" w:sz="0" w:space="0" w:color="auto"/>
                            <w:left w:val="none" w:sz="0" w:space="0" w:color="auto"/>
                            <w:bottom w:val="none" w:sz="0" w:space="0" w:color="auto"/>
                            <w:right w:val="none" w:sz="0" w:space="0" w:color="auto"/>
                          </w:divBdr>
                          <w:divsChild>
                            <w:div w:id="822698174">
                              <w:marLeft w:val="0"/>
                              <w:marRight w:val="0"/>
                              <w:marTop w:val="0"/>
                              <w:marBottom w:val="0"/>
                              <w:divBdr>
                                <w:top w:val="none" w:sz="0" w:space="0" w:color="auto"/>
                                <w:left w:val="none" w:sz="0" w:space="0" w:color="auto"/>
                                <w:bottom w:val="none" w:sz="0" w:space="0" w:color="auto"/>
                                <w:right w:val="none" w:sz="0" w:space="0" w:color="auto"/>
                              </w:divBdr>
                              <w:divsChild>
                                <w:div w:id="9080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92633">
              <w:marLeft w:val="0"/>
              <w:marRight w:val="0"/>
              <w:marTop w:val="0"/>
              <w:marBottom w:val="0"/>
              <w:divBdr>
                <w:top w:val="none" w:sz="0" w:space="0" w:color="auto"/>
                <w:left w:val="none" w:sz="0" w:space="0" w:color="auto"/>
                <w:bottom w:val="none" w:sz="0" w:space="0" w:color="auto"/>
                <w:right w:val="none" w:sz="0" w:space="0" w:color="auto"/>
              </w:divBdr>
              <w:divsChild>
                <w:div w:id="678122437">
                  <w:marLeft w:val="0"/>
                  <w:marRight w:val="0"/>
                  <w:marTop w:val="0"/>
                  <w:marBottom w:val="0"/>
                  <w:divBdr>
                    <w:top w:val="none" w:sz="0" w:space="0" w:color="auto"/>
                    <w:left w:val="none" w:sz="0" w:space="0" w:color="auto"/>
                    <w:bottom w:val="none" w:sz="0" w:space="0" w:color="auto"/>
                    <w:right w:val="none" w:sz="0" w:space="0" w:color="auto"/>
                  </w:divBdr>
                  <w:divsChild>
                    <w:div w:id="191962475">
                      <w:marLeft w:val="0"/>
                      <w:marRight w:val="0"/>
                      <w:marTop w:val="0"/>
                      <w:marBottom w:val="0"/>
                      <w:divBdr>
                        <w:top w:val="none" w:sz="0" w:space="0" w:color="auto"/>
                        <w:left w:val="none" w:sz="0" w:space="0" w:color="auto"/>
                        <w:bottom w:val="none" w:sz="0" w:space="0" w:color="auto"/>
                        <w:right w:val="none" w:sz="0" w:space="0" w:color="auto"/>
                      </w:divBdr>
                      <w:divsChild>
                        <w:div w:id="1618757627">
                          <w:marLeft w:val="0"/>
                          <w:marRight w:val="0"/>
                          <w:marTop w:val="0"/>
                          <w:marBottom w:val="750"/>
                          <w:divBdr>
                            <w:top w:val="none" w:sz="0" w:space="0" w:color="auto"/>
                            <w:left w:val="none" w:sz="0" w:space="0" w:color="auto"/>
                            <w:bottom w:val="none" w:sz="0" w:space="0" w:color="auto"/>
                            <w:right w:val="none" w:sz="0" w:space="0" w:color="auto"/>
                          </w:divBdr>
                          <w:divsChild>
                            <w:div w:id="575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85107">
              <w:marLeft w:val="0"/>
              <w:marRight w:val="0"/>
              <w:marTop w:val="0"/>
              <w:marBottom w:val="0"/>
              <w:divBdr>
                <w:top w:val="none" w:sz="0" w:space="0" w:color="auto"/>
                <w:left w:val="none" w:sz="0" w:space="0" w:color="auto"/>
                <w:bottom w:val="none" w:sz="0" w:space="0" w:color="auto"/>
                <w:right w:val="none" w:sz="0" w:space="0" w:color="auto"/>
              </w:divBdr>
              <w:divsChild>
                <w:div w:id="607666037">
                  <w:marLeft w:val="0"/>
                  <w:marRight w:val="0"/>
                  <w:marTop w:val="0"/>
                  <w:marBottom w:val="0"/>
                  <w:divBdr>
                    <w:top w:val="none" w:sz="0" w:space="0" w:color="auto"/>
                    <w:left w:val="none" w:sz="0" w:space="0" w:color="auto"/>
                    <w:bottom w:val="none" w:sz="0" w:space="0" w:color="auto"/>
                    <w:right w:val="none" w:sz="0" w:space="0" w:color="auto"/>
                  </w:divBdr>
                  <w:divsChild>
                    <w:div w:id="80951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25329">
      <w:bodyDiv w:val="1"/>
      <w:marLeft w:val="0"/>
      <w:marRight w:val="0"/>
      <w:marTop w:val="0"/>
      <w:marBottom w:val="0"/>
      <w:divBdr>
        <w:top w:val="none" w:sz="0" w:space="0" w:color="auto"/>
        <w:left w:val="none" w:sz="0" w:space="0" w:color="auto"/>
        <w:bottom w:val="none" w:sz="0" w:space="0" w:color="auto"/>
        <w:right w:val="none" w:sz="0" w:space="0" w:color="auto"/>
      </w:divBdr>
    </w:div>
    <w:div w:id="1844974624">
      <w:bodyDiv w:val="1"/>
      <w:marLeft w:val="0"/>
      <w:marRight w:val="0"/>
      <w:marTop w:val="0"/>
      <w:marBottom w:val="0"/>
      <w:divBdr>
        <w:top w:val="none" w:sz="0" w:space="0" w:color="auto"/>
        <w:left w:val="none" w:sz="0" w:space="0" w:color="auto"/>
        <w:bottom w:val="none" w:sz="0" w:space="0" w:color="auto"/>
        <w:right w:val="none" w:sz="0" w:space="0" w:color="auto"/>
      </w:divBdr>
    </w:div>
    <w:div w:id="1859081004">
      <w:bodyDiv w:val="1"/>
      <w:marLeft w:val="0"/>
      <w:marRight w:val="0"/>
      <w:marTop w:val="0"/>
      <w:marBottom w:val="0"/>
      <w:divBdr>
        <w:top w:val="none" w:sz="0" w:space="0" w:color="auto"/>
        <w:left w:val="none" w:sz="0" w:space="0" w:color="auto"/>
        <w:bottom w:val="none" w:sz="0" w:space="0" w:color="auto"/>
        <w:right w:val="none" w:sz="0" w:space="0" w:color="auto"/>
      </w:divBdr>
    </w:div>
    <w:div w:id="1972705193">
      <w:bodyDiv w:val="1"/>
      <w:marLeft w:val="0"/>
      <w:marRight w:val="0"/>
      <w:marTop w:val="0"/>
      <w:marBottom w:val="0"/>
      <w:divBdr>
        <w:top w:val="none" w:sz="0" w:space="0" w:color="auto"/>
        <w:left w:val="none" w:sz="0" w:space="0" w:color="auto"/>
        <w:bottom w:val="none" w:sz="0" w:space="0" w:color="auto"/>
        <w:right w:val="none" w:sz="0" w:space="0" w:color="auto"/>
      </w:divBdr>
      <w:divsChild>
        <w:div w:id="1363633235">
          <w:marLeft w:val="0"/>
          <w:marRight w:val="0"/>
          <w:marTop w:val="0"/>
          <w:marBottom w:val="0"/>
          <w:divBdr>
            <w:top w:val="none" w:sz="0" w:space="0" w:color="auto"/>
            <w:left w:val="none" w:sz="0" w:space="0" w:color="auto"/>
            <w:bottom w:val="none" w:sz="0" w:space="0" w:color="auto"/>
            <w:right w:val="none" w:sz="0" w:space="0" w:color="auto"/>
          </w:divBdr>
        </w:div>
        <w:div w:id="1975867525">
          <w:marLeft w:val="0"/>
          <w:marRight w:val="0"/>
          <w:marTop w:val="0"/>
          <w:marBottom w:val="0"/>
          <w:divBdr>
            <w:top w:val="none" w:sz="0" w:space="0" w:color="auto"/>
            <w:left w:val="none" w:sz="0" w:space="0" w:color="auto"/>
            <w:bottom w:val="none" w:sz="0" w:space="0" w:color="auto"/>
            <w:right w:val="none" w:sz="0" w:space="0" w:color="auto"/>
          </w:divBdr>
        </w:div>
      </w:divsChild>
    </w:div>
    <w:div w:id="1978142884">
      <w:bodyDiv w:val="1"/>
      <w:marLeft w:val="0"/>
      <w:marRight w:val="0"/>
      <w:marTop w:val="0"/>
      <w:marBottom w:val="0"/>
      <w:divBdr>
        <w:top w:val="none" w:sz="0" w:space="0" w:color="auto"/>
        <w:left w:val="none" w:sz="0" w:space="0" w:color="auto"/>
        <w:bottom w:val="none" w:sz="0" w:space="0" w:color="auto"/>
        <w:right w:val="none" w:sz="0" w:space="0" w:color="auto"/>
      </w:divBdr>
    </w:div>
    <w:div w:id="2043164509">
      <w:bodyDiv w:val="1"/>
      <w:marLeft w:val="0"/>
      <w:marRight w:val="0"/>
      <w:marTop w:val="0"/>
      <w:marBottom w:val="0"/>
      <w:divBdr>
        <w:top w:val="none" w:sz="0" w:space="0" w:color="auto"/>
        <w:left w:val="none" w:sz="0" w:space="0" w:color="auto"/>
        <w:bottom w:val="none" w:sz="0" w:space="0" w:color="auto"/>
        <w:right w:val="none" w:sz="0" w:space="0" w:color="auto"/>
      </w:divBdr>
      <w:divsChild>
        <w:div w:id="395858769">
          <w:marLeft w:val="0"/>
          <w:marRight w:val="0"/>
          <w:marTop w:val="0"/>
          <w:marBottom w:val="0"/>
          <w:divBdr>
            <w:top w:val="none" w:sz="0" w:space="0" w:color="auto"/>
            <w:left w:val="none" w:sz="0" w:space="0" w:color="auto"/>
            <w:bottom w:val="none" w:sz="0" w:space="0" w:color="auto"/>
            <w:right w:val="none" w:sz="0" w:space="0" w:color="auto"/>
          </w:divBdr>
        </w:div>
        <w:div w:id="1540121523">
          <w:marLeft w:val="0"/>
          <w:marRight w:val="0"/>
          <w:marTop w:val="0"/>
          <w:marBottom w:val="0"/>
          <w:divBdr>
            <w:top w:val="none" w:sz="0" w:space="0" w:color="auto"/>
            <w:left w:val="none" w:sz="0" w:space="0" w:color="auto"/>
            <w:bottom w:val="none" w:sz="0" w:space="0" w:color="auto"/>
            <w:right w:val="none" w:sz="0" w:space="0" w:color="auto"/>
          </w:divBdr>
        </w:div>
        <w:div w:id="1679889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C5138-639E-4C5C-AE5B-E8208298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Vargo</dc:creator>
  <cp:lastModifiedBy>Colleen Wortley</cp:lastModifiedBy>
  <cp:revision>4</cp:revision>
  <cp:lastPrinted>2023-05-28T10:58:00Z</cp:lastPrinted>
  <dcterms:created xsi:type="dcterms:W3CDTF">2025-01-14T13:04:00Z</dcterms:created>
  <dcterms:modified xsi:type="dcterms:W3CDTF">2025-01-15T02:28:00Z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2025-01-14T13:04:39Z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9c8bb739-f3a1-494c-917b-74381f5130ec</vt:lpwstr>
  </property>
  <property fmtid="{D5CDD505-2E9C-101B-9397-08002B2CF9AE}" pid="7" name="MSIP_Label_defa4170-0d19-0005-0004-bc88714345d2_ActionId">
    <vt:lpwstr>d86630e0-64ec-4b88-9082-4cae7878decd</vt:lpwstr>
  </property>
  <property fmtid="{D5CDD505-2E9C-101B-9397-08002B2CF9AE}" pid="8" name="MSIP_Label_defa4170-0d19-0005-0004-bc88714345d2_ContentBits">
    <vt:lpwstr>0</vt:lpwstr>
  </property>
</Properties>
</file>